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28FEC" w14:textId="77777777" w:rsidR="002F5842" w:rsidRDefault="002F5842">
      <w:pPr>
        <w:rPr>
          <w:b/>
          <w:bCs/>
          <w:sz w:val="28"/>
          <w:szCs w:val="28"/>
        </w:rPr>
      </w:pPr>
    </w:p>
    <w:p w14:paraId="7B615672" w14:textId="13A82D07" w:rsidR="002375E7" w:rsidRPr="00A62645" w:rsidRDefault="00BE006B" w:rsidP="007C7013">
      <w:pPr>
        <w:rPr>
          <w:b/>
          <w:bCs/>
          <w:sz w:val="28"/>
          <w:szCs w:val="28"/>
        </w:rPr>
      </w:pPr>
      <w:r w:rsidRPr="00A62645">
        <w:rPr>
          <w:b/>
          <w:bCs/>
          <w:sz w:val="28"/>
          <w:szCs w:val="28"/>
        </w:rPr>
        <w:t>Coleford Clock Tower</w:t>
      </w:r>
    </w:p>
    <w:p w14:paraId="07A0B95A" w14:textId="77777777" w:rsidR="00BE006B" w:rsidRPr="00A62645" w:rsidRDefault="00BE006B">
      <w:pPr>
        <w:rPr>
          <w:b/>
          <w:bCs/>
          <w:sz w:val="28"/>
          <w:szCs w:val="28"/>
        </w:rPr>
      </w:pPr>
    </w:p>
    <w:p w14:paraId="0534E6E0" w14:textId="4A3917F8" w:rsidR="00BE006B" w:rsidRPr="00A62645" w:rsidRDefault="00BE006B">
      <w:pPr>
        <w:rPr>
          <w:b/>
          <w:bCs/>
          <w:sz w:val="28"/>
          <w:szCs w:val="28"/>
        </w:rPr>
      </w:pPr>
      <w:r w:rsidRPr="00A62645">
        <w:rPr>
          <w:b/>
          <w:bCs/>
          <w:sz w:val="28"/>
          <w:szCs w:val="28"/>
        </w:rPr>
        <w:t>Appointment of Main Contractor</w:t>
      </w:r>
      <w:r w:rsidR="006553C1">
        <w:rPr>
          <w:b/>
          <w:bCs/>
          <w:sz w:val="28"/>
          <w:szCs w:val="28"/>
        </w:rPr>
        <w:t xml:space="preserve"> -</w:t>
      </w:r>
      <w:r w:rsidR="00A62645">
        <w:rPr>
          <w:b/>
          <w:bCs/>
          <w:sz w:val="28"/>
          <w:szCs w:val="28"/>
        </w:rPr>
        <w:t xml:space="preserve"> Invitation to Tender (ITT)</w:t>
      </w:r>
    </w:p>
    <w:p w14:paraId="04295927" w14:textId="70B9F228" w:rsidR="00D76CE3" w:rsidRPr="006553C1" w:rsidRDefault="00BE006B">
      <w:pPr>
        <w:rPr>
          <w:b/>
          <w:bCs/>
        </w:rPr>
      </w:pPr>
      <w:r w:rsidRPr="006553C1">
        <w:rPr>
          <w:b/>
          <w:bCs/>
        </w:rPr>
        <w:t xml:space="preserve">Version </w:t>
      </w:r>
      <w:r w:rsidR="007C7013">
        <w:rPr>
          <w:b/>
          <w:bCs/>
        </w:rPr>
        <w:t>3</w:t>
      </w:r>
      <w:r w:rsidRPr="006553C1">
        <w:rPr>
          <w:b/>
          <w:bCs/>
        </w:rPr>
        <w:t xml:space="preserve"> – </w:t>
      </w:r>
      <w:r w:rsidR="007C7013">
        <w:rPr>
          <w:b/>
          <w:bCs/>
        </w:rPr>
        <w:t>Issued for Tender</w:t>
      </w:r>
    </w:p>
    <w:p w14:paraId="6131C852" w14:textId="77777777" w:rsidR="00D76CE3" w:rsidRDefault="00D76CE3"/>
    <w:p w14:paraId="7C04F9CE" w14:textId="77777777" w:rsidR="00D76CE3" w:rsidRDefault="00D76CE3"/>
    <w:p w14:paraId="4B8BD7B5" w14:textId="77777777" w:rsidR="00D76CE3" w:rsidRPr="000B2E96" w:rsidRDefault="00D76CE3">
      <w:pPr>
        <w:rPr>
          <w:b/>
          <w:bCs/>
        </w:rPr>
      </w:pPr>
      <w:r w:rsidRPr="000B2E96">
        <w:rPr>
          <w:b/>
          <w:bCs/>
        </w:rPr>
        <w:t>NOTICE TO TENDERERS</w:t>
      </w:r>
    </w:p>
    <w:p w14:paraId="6E48239B" w14:textId="77777777" w:rsidR="000B2E96" w:rsidRPr="000B2E96" w:rsidRDefault="000B2E96">
      <w:pPr>
        <w:rPr>
          <w:b/>
          <w:bCs/>
        </w:rPr>
      </w:pPr>
    </w:p>
    <w:p w14:paraId="4AC25553" w14:textId="5197A839" w:rsidR="000B2E96" w:rsidRPr="000B2E96" w:rsidRDefault="000B2E96">
      <w:pPr>
        <w:rPr>
          <w:b/>
          <w:bCs/>
        </w:rPr>
      </w:pPr>
      <w:r w:rsidRPr="000B2E96">
        <w:rPr>
          <w:b/>
          <w:bCs/>
        </w:rPr>
        <w:t xml:space="preserve">Employer: </w:t>
      </w:r>
    </w:p>
    <w:p w14:paraId="7C16BCD5" w14:textId="7C5EA19C" w:rsidR="000B2E96" w:rsidRDefault="000B2E96">
      <w:r>
        <w:t>Coleford Town Council</w:t>
      </w:r>
    </w:p>
    <w:p w14:paraId="7DEEA1A4" w14:textId="2B6C2102" w:rsidR="000B2E96" w:rsidRDefault="000B2E96">
      <w:r>
        <w:t xml:space="preserve">4 Mushet </w:t>
      </w:r>
      <w:r w:rsidR="00FA7C6B">
        <w:t>Place</w:t>
      </w:r>
    </w:p>
    <w:p w14:paraId="026EB2A1" w14:textId="0B6D9323" w:rsidR="000B2E96" w:rsidRDefault="000B2E96">
      <w:r>
        <w:t xml:space="preserve">Coleford </w:t>
      </w:r>
    </w:p>
    <w:p w14:paraId="258D648E" w14:textId="68AC4F20" w:rsidR="000B2E96" w:rsidRDefault="000B2E96">
      <w:r>
        <w:t>GL16 8BQ</w:t>
      </w:r>
    </w:p>
    <w:p w14:paraId="7E1C08B1" w14:textId="77777777" w:rsidR="00D76CE3" w:rsidRDefault="00D76CE3"/>
    <w:p w14:paraId="048F1983" w14:textId="48276BD1" w:rsidR="00D76CE3" w:rsidRDefault="00D76CE3">
      <w:r w:rsidRPr="000B2E96">
        <w:rPr>
          <w:b/>
          <w:bCs/>
        </w:rPr>
        <w:t>Architect:</w:t>
      </w:r>
      <w:r>
        <w:t xml:space="preserve"> Dittrich Hudson Vasetti Architects </w:t>
      </w:r>
    </w:p>
    <w:p w14:paraId="0F18A6E0" w14:textId="77777777" w:rsidR="000B2E96" w:rsidRDefault="000B2E96"/>
    <w:p w14:paraId="699BE07E" w14:textId="7C5A3E6F" w:rsidR="000B2E96" w:rsidRDefault="00D76CE3">
      <w:r w:rsidRPr="000B2E96">
        <w:rPr>
          <w:b/>
          <w:bCs/>
        </w:rPr>
        <w:t>Project Description:</w:t>
      </w:r>
      <w:r>
        <w:t xml:space="preserve"> External and internal </w:t>
      </w:r>
      <w:r w:rsidR="000B2E96">
        <w:t>alterations and repairs to the Grade II listed clock tower</w:t>
      </w:r>
      <w:r w:rsidR="00A62645">
        <w:t xml:space="preserve">, including structural </w:t>
      </w:r>
      <w:r w:rsidR="003A3AF4">
        <w:t>repairs</w:t>
      </w:r>
      <w:r w:rsidR="006553C1">
        <w:t xml:space="preserve"> of the internal floors</w:t>
      </w:r>
      <w:r w:rsidR="003A3AF4">
        <w:t>; fabric</w:t>
      </w:r>
      <w:r w:rsidR="00A62645">
        <w:t xml:space="preserve"> repairs</w:t>
      </w:r>
      <w:r w:rsidR="006553C1">
        <w:t xml:space="preserve"> using traditional and sympathetic materials</w:t>
      </w:r>
      <w:r w:rsidR="00CF4969">
        <w:t xml:space="preserve"> to the interior and exterior of the building</w:t>
      </w:r>
      <w:r w:rsidR="00A62645">
        <w:t>; and electrical installations as the drawings and specifications</w:t>
      </w:r>
      <w:r w:rsidR="006553C1">
        <w:t xml:space="preserve"> to the ground and first floor</w:t>
      </w:r>
      <w:r w:rsidR="000B2E96">
        <w:t>.</w:t>
      </w:r>
    </w:p>
    <w:p w14:paraId="225A74D6" w14:textId="77777777" w:rsidR="000B2E96" w:rsidRDefault="000B2E96"/>
    <w:p w14:paraId="47A9FEC9" w14:textId="3BC65681" w:rsidR="000B2E96" w:rsidRDefault="00D76CE3">
      <w:r w:rsidRPr="000B2E96">
        <w:rPr>
          <w:b/>
          <w:bCs/>
        </w:rPr>
        <w:t>Proposed Form of Contract:</w:t>
      </w:r>
      <w:r>
        <w:t xml:space="preserve"> JCT Intermediate Contract </w:t>
      </w:r>
      <w:r w:rsidR="000B2E96">
        <w:t xml:space="preserve">with Contractor’s Design </w:t>
      </w:r>
      <w:r>
        <w:t>20</w:t>
      </w:r>
      <w:r w:rsidR="000B2E96">
        <w:t>24 (ICD 2024)</w:t>
      </w:r>
      <w:r w:rsidR="00CF4969">
        <w:t>.</w:t>
      </w:r>
    </w:p>
    <w:p w14:paraId="7E82390C" w14:textId="77777777" w:rsidR="000B2E96" w:rsidRDefault="000B2E96"/>
    <w:p w14:paraId="2F13BE82" w14:textId="77777777" w:rsidR="000B2E96" w:rsidRPr="000B2E96" w:rsidRDefault="00D76CE3">
      <w:pPr>
        <w:rPr>
          <w:b/>
          <w:bCs/>
        </w:rPr>
      </w:pPr>
      <w:r w:rsidRPr="000B2E96">
        <w:rPr>
          <w:b/>
          <w:bCs/>
        </w:rPr>
        <w:t xml:space="preserve">Proposed Commencement and Completion Dates: </w:t>
      </w:r>
    </w:p>
    <w:p w14:paraId="0B6F4CAA" w14:textId="2384E687" w:rsidR="000B2E96" w:rsidRDefault="00D76CE3">
      <w:r>
        <w:t xml:space="preserve">Start date: </w:t>
      </w:r>
      <w:r w:rsidR="000B2E96">
        <w:t>TBC</w:t>
      </w:r>
      <w:r>
        <w:t xml:space="preserve"> </w:t>
      </w:r>
    </w:p>
    <w:p w14:paraId="1BC6A0A9" w14:textId="44C2555E" w:rsidR="000B2E96" w:rsidRDefault="00D76CE3">
      <w:r>
        <w:t xml:space="preserve">Completion Date: </w:t>
      </w:r>
      <w:r w:rsidR="000B2E96">
        <w:t>TBC</w:t>
      </w:r>
      <w:r>
        <w:t xml:space="preserve"> </w:t>
      </w:r>
    </w:p>
    <w:p w14:paraId="68BBABB5" w14:textId="77777777" w:rsidR="00B02C3E" w:rsidRDefault="00B02C3E"/>
    <w:p w14:paraId="4753B894" w14:textId="77777777" w:rsidR="00B02C3E" w:rsidRDefault="00B02C3E"/>
    <w:p w14:paraId="404A73B1" w14:textId="1D4BC82A" w:rsidR="00B02C3E" w:rsidRDefault="00B02C3E">
      <w:pPr>
        <w:rPr>
          <w:b/>
          <w:bCs/>
        </w:rPr>
      </w:pPr>
      <w:r w:rsidRPr="00B02C3E">
        <w:rPr>
          <w:b/>
          <w:bCs/>
        </w:rPr>
        <w:t>1. INTRODUCTION</w:t>
      </w:r>
    </w:p>
    <w:p w14:paraId="032C423D" w14:textId="0DC85058" w:rsidR="003A3AF4" w:rsidRDefault="003A3AF4" w:rsidP="003A3AF4">
      <w:r>
        <w:t>Coleford Town Council would like to appoint a main contractor that specialises in historic building conservation to undertake essential repairs and alterations to the Grade II listed clock tower located in the town centre of Coleford, Forest of Dean.</w:t>
      </w:r>
    </w:p>
    <w:p w14:paraId="2F4F3372" w14:textId="77777777" w:rsidR="003A3AF4" w:rsidRDefault="003A3AF4" w:rsidP="003A3AF4"/>
    <w:p w14:paraId="60ACE49A" w14:textId="38D629A1" w:rsidR="003A3AF4" w:rsidRDefault="003A3AF4" w:rsidP="003A3AF4">
      <w:r>
        <w:t>The appointed contractor will ensure that the repair and alteration works are carried out sensitively, upholding the heritage significance of this Grade II listed building and complying with all approved drawings and proposals.</w:t>
      </w:r>
      <w:r w:rsidR="00CF4969">
        <w:t xml:space="preserve"> The appointed contractor will need to provide evidence of having previously worked on </w:t>
      </w:r>
      <w:r w:rsidR="0037288A">
        <w:t>similar nineteenth century</w:t>
      </w:r>
      <w:r w:rsidR="00CF4969">
        <w:t xml:space="preserve"> or listed building</w:t>
      </w:r>
      <w:r w:rsidR="0037288A">
        <w:t>s</w:t>
      </w:r>
      <w:r w:rsidR="00CF4969">
        <w:t>.</w:t>
      </w:r>
    </w:p>
    <w:p w14:paraId="63CAE440" w14:textId="77777777" w:rsidR="003A3AF4" w:rsidRDefault="003A3AF4" w:rsidP="003A3AF4"/>
    <w:p w14:paraId="79A35233" w14:textId="11019689" w:rsidR="003A3AF4" w:rsidRDefault="003A3AF4" w:rsidP="003A3AF4">
      <w:r>
        <w:lastRenderedPageBreak/>
        <w:t xml:space="preserve">Furthermore, the main contractor will act as a Principal Contractor under the Construction (Design and Management) Regulations 2015 (CDM 2015) and will plan, manage and coordinate all health and safety aspects during the planned construction phase to manage the various site risks. The contractor will </w:t>
      </w:r>
      <w:r w:rsidR="00CF4969">
        <w:t>need</w:t>
      </w:r>
      <w:r>
        <w:t xml:space="preserve"> to demonstrate a good health and safety record and uphold the highest standards of safety and training as part of their eligibility.</w:t>
      </w:r>
    </w:p>
    <w:p w14:paraId="50AD0C20" w14:textId="77777777" w:rsidR="003A3AF4" w:rsidRDefault="003A3AF4">
      <w:pPr>
        <w:rPr>
          <w:b/>
          <w:bCs/>
        </w:rPr>
      </w:pPr>
    </w:p>
    <w:p w14:paraId="18953E24" w14:textId="5420299E" w:rsidR="003A3AF4" w:rsidRPr="00B02C3E" w:rsidRDefault="003A3AF4">
      <w:pPr>
        <w:rPr>
          <w:b/>
          <w:bCs/>
        </w:rPr>
      </w:pPr>
      <w:r>
        <w:rPr>
          <w:b/>
          <w:bCs/>
        </w:rPr>
        <w:t>2. ABOUT THE EMPLOYER AND CLOCK TOWER</w:t>
      </w:r>
    </w:p>
    <w:p w14:paraId="07BE3128" w14:textId="77777777" w:rsidR="00FA7C6B" w:rsidRDefault="00B02C3E" w:rsidP="00B02C3E">
      <w:r w:rsidRPr="009572F4">
        <w:t xml:space="preserve">Coleford Town Council (CTC) owns and maintains the historic clock tower standing in Coleford Market Place. The tower is </w:t>
      </w:r>
      <w:r w:rsidR="00CF4969">
        <w:t xml:space="preserve">designated as </w:t>
      </w:r>
      <w:r w:rsidRPr="009572F4">
        <w:t xml:space="preserve">a Grade II </w:t>
      </w:r>
      <w:r>
        <w:t xml:space="preserve">listed </w:t>
      </w:r>
      <w:r w:rsidRPr="009572F4">
        <w:t>building</w:t>
      </w:r>
      <w:r w:rsidR="00CF4969">
        <w:t xml:space="preserve"> by Historic England</w:t>
      </w:r>
      <w:r w:rsidRPr="009572F4">
        <w:t xml:space="preserve">, and a historic feature of the town’s Conservation Area. </w:t>
      </w:r>
    </w:p>
    <w:p w14:paraId="42F0B67B" w14:textId="77777777" w:rsidR="00FA7C6B" w:rsidRDefault="00FA7C6B" w:rsidP="00B02C3E"/>
    <w:p w14:paraId="2D53AC81" w14:textId="189718D1" w:rsidR="00CF4969" w:rsidRDefault="00CF4969" w:rsidP="00B02C3E">
      <w:r>
        <w:t xml:space="preserve">The tower formed part of the historic parish church that was built in 1821 and </w:t>
      </w:r>
      <w:r w:rsidR="00FA7C6B">
        <w:t xml:space="preserve">later </w:t>
      </w:r>
      <w:r>
        <w:t>demolished in 1882 to provide a new, enlarged parish church nearby. The tower remained and has been used as a clock tower since</w:t>
      </w:r>
      <w:r w:rsidR="00FA7C6B">
        <w:t xml:space="preserve"> and is a well-known landmark in Coleford and the Forest of Dean</w:t>
      </w:r>
      <w:r>
        <w:t xml:space="preserve">. </w:t>
      </w:r>
    </w:p>
    <w:p w14:paraId="6DFB85D1" w14:textId="77777777" w:rsidR="00CF4969" w:rsidRDefault="00CF4969" w:rsidP="00B02C3E"/>
    <w:p w14:paraId="0AD63AA7" w14:textId="77FB544F" w:rsidR="00B02C3E" w:rsidRDefault="00CF4969" w:rsidP="00B02C3E">
      <w:r>
        <w:t>The tower</w:t>
      </w:r>
      <w:r w:rsidR="00B02C3E" w:rsidRPr="009572F4">
        <w:t xml:space="preserve"> provides access to some storage </w:t>
      </w:r>
      <w:r>
        <w:t xml:space="preserve">and utilities (water and power) on the ground floor </w:t>
      </w:r>
      <w:r w:rsidR="00B02C3E" w:rsidRPr="009572F4">
        <w:t xml:space="preserve">and is the focal point for a wide variety of </w:t>
      </w:r>
      <w:r w:rsidR="00A62645">
        <w:t xml:space="preserve">public </w:t>
      </w:r>
      <w:r w:rsidR="00B02C3E" w:rsidRPr="009572F4">
        <w:t>events</w:t>
      </w:r>
      <w:r w:rsidR="00A62645">
        <w:t xml:space="preserve"> in the town centre</w:t>
      </w:r>
      <w:r>
        <w:t>, which are held on Market Place annually</w:t>
      </w:r>
      <w:r w:rsidR="00B02C3E" w:rsidRPr="009572F4">
        <w:t xml:space="preserve">. </w:t>
      </w:r>
      <w:r>
        <w:t xml:space="preserve">It also includes the town’s War Memorial in the east elevation that is used for important commemorative events. </w:t>
      </w:r>
    </w:p>
    <w:p w14:paraId="0CF8DD3C" w14:textId="77777777" w:rsidR="00B02C3E" w:rsidRPr="009572F4" w:rsidRDefault="00B02C3E" w:rsidP="00B02C3E"/>
    <w:p w14:paraId="5860BA2D" w14:textId="28629C87" w:rsidR="00B02C3E" w:rsidRDefault="00B02C3E" w:rsidP="00B02C3E">
      <w:r w:rsidRPr="009572F4">
        <w:t>In recent</w:t>
      </w:r>
      <w:r>
        <w:t xml:space="preserve"> years</w:t>
      </w:r>
      <w:r w:rsidRPr="009572F4">
        <w:t xml:space="preserve"> the tower has sustained </w:t>
      </w:r>
      <w:r w:rsidR="00A62645">
        <w:t xml:space="preserve">extensive </w:t>
      </w:r>
      <w:r w:rsidRPr="009572F4">
        <w:t xml:space="preserve">damage </w:t>
      </w:r>
      <w:r w:rsidR="00A62645">
        <w:t xml:space="preserve">to its interior </w:t>
      </w:r>
      <w:r w:rsidRPr="009572F4">
        <w:t xml:space="preserve">due to water ingress and so has been closed to the public </w:t>
      </w:r>
      <w:r w:rsidR="00CF4969">
        <w:t xml:space="preserve">and various contractors that use the building </w:t>
      </w:r>
      <w:r w:rsidRPr="009572F4">
        <w:t xml:space="preserve">until appropriate repair and restoration can be </w:t>
      </w:r>
      <w:r w:rsidR="00CF4969">
        <w:t>undertaken</w:t>
      </w:r>
      <w:r w:rsidRPr="009572F4">
        <w:t xml:space="preserve">. Whilst emergency repairs have been made to prevent further damage, the Council have decided that the tower should be repaired and restored to a sound condition that allows the town the use of the facilities </w:t>
      </w:r>
      <w:r w:rsidR="0012537D">
        <w:t>where this hasn’t previously been possible</w:t>
      </w:r>
      <w:r>
        <w:t>.</w:t>
      </w:r>
    </w:p>
    <w:p w14:paraId="716192EE" w14:textId="77777777" w:rsidR="00B02C3E" w:rsidRDefault="00B02C3E" w:rsidP="00B02C3E"/>
    <w:p w14:paraId="6E080AAC" w14:textId="04629E8C" w:rsidR="00B02C3E" w:rsidRDefault="00B02C3E">
      <w:r>
        <w:t xml:space="preserve">Planning and Listed Building Consent was granted in June 2024 and includes </w:t>
      </w:r>
      <w:r w:rsidR="0012537D">
        <w:t xml:space="preserve">external </w:t>
      </w:r>
      <w:r>
        <w:t>alterations in the east elevation, where historic openings are to be reinstated.</w:t>
      </w:r>
      <w:r w:rsidR="00A62645">
        <w:t xml:space="preserve"> The alterations will make the ground floor more publicly accessible and enable future use of the first floor. The </w:t>
      </w:r>
      <w:proofErr w:type="gramStart"/>
      <w:r w:rsidR="00A62645">
        <w:t>second floor</w:t>
      </w:r>
      <w:proofErr w:type="gramEnd"/>
      <w:r w:rsidR="00A62645">
        <w:t xml:space="preserve"> belfry and roof will remain accessible</w:t>
      </w:r>
      <w:r>
        <w:t xml:space="preserve"> </w:t>
      </w:r>
      <w:r w:rsidR="00A62645">
        <w:t xml:space="preserve">to contractors only where access </w:t>
      </w:r>
      <w:r w:rsidR="0012537D">
        <w:t>can only be achieved</w:t>
      </w:r>
      <w:r w:rsidR="00A62645">
        <w:t xml:space="preserve"> by ladder.</w:t>
      </w:r>
      <w:r w:rsidR="0012537D">
        <w:t xml:space="preserve"> Further improvements will include health and safety improvements to the building where some of the existing features currently </w:t>
      </w:r>
      <w:r w:rsidR="00FA7C6B">
        <w:t>prevent safe</w:t>
      </w:r>
      <w:r w:rsidR="0012537D">
        <w:t xml:space="preserve"> public access. </w:t>
      </w:r>
    </w:p>
    <w:p w14:paraId="3CB46474" w14:textId="77777777" w:rsidR="003A3AF4" w:rsidRDefault="003A3AF4"/>
    <w:p w14:paraId="63DF7371" w14:textId="5BD42CC2" w:rsidR="003A3AF4" w:rsidRDefault="00FA7C6B">
      <w:r>
        <w:t xml:space="preserve">Coleford Town Council are in the process of applying for a public work loan following a public consultation event in March this year. There has been an overwhelming amount of support from the local parish in support of repairing and making alterations to the tower. The award of the contract will be contingent on the Town Council being </w:t>
      </w:r>
      <w:r>
        <w:lastRenderedPageBreak/>
        <w:t>successful in obtaining the public works loan</w:t>
      </w:r>
      <w:r w:rsidR="00C46E03">
        <w:t>. The Town Council ask bidders to keep their tenders open for 90 days after the submission deadline.</w:t>
      </w:r>
    </w:p>
    <w:p w14:paraId="230A516B" w14:textId="77777777" w:rsidR="009168E9" w:rsidRDefault="009168E9"/>
    <w:p w14:paraId="147C9294" w14:textId="77777777" w:rsidR="009168E9" w:rsidRDefault="009168E9"/>
    <w:p w14:paraId="21F9A197" w14:textId="1B4E4F32" w:rsidR="009168E9" w:rsidRDefault="003A3AF4">
      <w:pPr>
        <w:rPr>
          <w:b/>
          <w:bCs/>
        </w:rPr>
      </w:pPr>
      <w:r>
        <w:rPr>
          <w:b/>
          <w:bCs/>
        </w:rPr>
        <w:t>3</w:t>
      </w:r>
      <w:r w:rsidR="009168E9" w:rsidRPr="009168E9">
        <w:rPr>
          <w:b/>
          <w:bCs/>
        </w:rPr>
        <w:t xml:space="preserve">. </w:t>
      </w:r>
      <w:r w:rsidR="00326880">
        <w:rPr>
          <w:b/>
          <w:bCs/>
        </w:rPr>
        <w:t xml:space="preserve">THE CONTRACT AND </w:t>
      </w:r>
      <w:r w:rsidR="009168E9" w:rsidRPr="009168E9">
        <w:rPr>
          <w:b/>
          <w:bCs/>
        </w:rPr>
        <w:t>CONTRACTOR DESIGN PORTION (CDP) ITEMS</w:t>
      </w:r>
    </w:p>
    <w:p w14:paraId="668BFABE" w14:textId="451AB557" w:rsidR="00436146" w:rsidRPr="0012537D" w:rsidRDefault="0012537D">
      <w:r>
        <w:t xml:space="preserve">It is proposed to </w:t>
      </w:r>
      <w:r w:rsidR="00C46E03">
        <w:t>enter</w:t>
      </w:r>
      <w:r>
        <w:t xml:space="preserve"> a form of contract with the appointed Main Contractor using the JCT Intermediate Contract with Contractor’s Design 2024 (ICD 2024). Contractor’s that intend to submit a tender should be familiar with this form of contract and demonstrate experience of previously working under similar contracts.</w:t>
      </w:r>
    </w:p>
    <w:p w14:paraId="7B582B02" w14:textId="77777777" w:rsidR="00436146" w:rsidRDefault="00436146">
      <w:pPr>
        <w:rPr>
          <w:b/>
          <w:bCs/>
        </w:rPr>
      </w:pPr>
    </w:p>
    <w:p w14:paraId="6E1D716E" w14:textId="4E113C04" w:rsidR="00436146" w:rsidRPr="0012537D" w:rsidRDefault="0012537D">
      <w:r w:rsidRPr="0012537D">
        <w:t>The c</w:t>
      </w:r>
      <w:r w:rsidR="00326880" w:rsidRPr="0012537D">
        <w:t xml:space="preserve">ontract </w:t>
      </w:r>
      <w:r w:rsidRPr="0012537D">
        <w:t>d</w:t>
      </w:r>
      <w:r w:rsidR="00326880" w:rsidRPr="0012537D">
        <w:t xml:space="preserve">ocuments to form </w:t>
      </w:r>
      <w:r w:rsidRPr="0012537D">
        <w:t>p</w:t>
      </w:r>
      <w:r w:rsidR="00326880" w:rsidRPr="0012537D">
        <w:t xml:space="preserve">art of the </w:t>
      </w:r>
      <w:r w:rsidRPr="0012537D">
        <w:t>t</w:t>
      </w:r>
      <w:r w:rsidR="00326880" w:rsidRPr="0012537D">
        <w:t>ender</w:t>
      </w:r>
      <w:r w:rsidRPr="0012537D">
        <w:t xml:space="preserve"> include:</w:t>
      </w:r>
    </w:p>
    <w:p w14:paraId="7CAD7AA2" w14:textId="5BB7A0CE" w:rsidR="00436146" w:rsidRPr="00436146" w:rsidRDefault="00436146" w:rsidP="00436146">
      <w:pPr>
        <w:pStyle w:val="ListParagraph"/>
        <w:numPr>
          <w:ilvl w:val="0"/>
          <w:numId w:val="7"/>
        </w:numPr>
        <w:rPr>
          <w:b/>
          <w:bCs/>
        </w:rPr>
      </w:pPr>
      <w:r>
        <w:t>Specification</w:t>
      </w:r>
    </w:p>
    <w:p w14:paraId="6E7F55AB" w14:textId="2896C6CE" w:rsidR="00436146" w:rsidRPr="00436146" w:rsidRDefault="00436146" w:rsidP="00436146">
      <w:pPr>
        <w:pStyle w:val="ListParagraph"/>
        <w:numPr>
          <w:ilvl w:val="0"/>
          <w:numId w:val="7"/>
        </w:numPr>
        <w:rPr>
          <w:b/>
          <w:bCs/>
        </w:rPr>
      </w:pPr>
      <w:r>
        <w:t>Drawings and Schedules</w:t>
      </w:r>
    </w:p>
    <w:p w14:paraId="750D8FF0" w14:textId="33977445" w:rsidR="00436146" w:rsidRPr="0012537D" w:rsidRDefault="0012537D" w:rsidP="00436146">
      <w:pPr>
        <w:pStyle w:val="ListParagraph"/>
        <w:numPr>
          <w:ilvl w:val="0"/>
          <w:numId w:val="7"/>
        </w:numPr>
        <w:rPr>
          <w:b/>
          <w:bCs/>
        </w:rPr>
      </w:pPr>
      <w:r>
        <w:t xml:space="preserve">Contract Preliminaries and </w:t>
      </w:r>
      <w:r w:rsidR="00436146">
        <w:t xml:space="preserve">Schedule of </w:t>
      </w:r>
      <w:r>
        <w:t>Activity (Pricing Schedule)</w:t>
      </w:r>
    </w:p>
    <w:p w14:paraId="39875366" w14:textId="289C1B0D" w:rsidR="0012537D" w:rsidRPr="0012537D" w:rsidRDefault="0012537D" w:rsidP="00436146">
      <w:pPr>
        <w:pStyle w:val="ListParagraph"/>
        <w:numPr>
          <w:ilvl w:val="0"/>
          <w:numId w:val="7"/>
        </w:numPr>
        <w:rPr>
          <w:b/>
          <w:bCs/>
        </w:rPr>
      </w:pPr>
      <w:r>
        <w:t>Pre-Construction Health and Safety Information</w:t>
      </w:r>
    </w:p>
    <w:p w14:paraId="40337202" w14:textId="77777777" w:rsidR="0012537D" w:rsidRDefault="0012537D" w:rsidP="0012537D">
      <w:pPr>
        <w:rPr>
          <w:b/>
          <w:bCs/>
        </w:rPr>
      </w:pPr>
    </w:p>
    <w:p w14:paraId="304BA936" w14:textId="17474C7C" w:rsidR="0012537D" w:rsidRDefault="0012537D" w:rsidP="0012537D">
      <w:r w:rsidRPr="0012537D">
        <w:t xml:space="preserve">The contract also includes items </w:t>
      </w:r>
      <w:r>
        <w:t>to be designed and completed by the appointed main Contractor where outline information is provided and cannot be completed at this stage until further opening up/ investigation work has been completed. This includes:</w:t>
      </w:r>
    </w:p>
    <w:p w14:paraId="7B73D32A" w14:textId="77777777" w:rsidR="0012537D" w:rsidRDefault="0012537D" w:rsidP="0012537D">
      <w:pPr>
        <w:pStyle w:val="ListParagraph"/>
        <w:numPr>
          <w:ilvl w:val="0"/>
          <w:numId w:val="9"/>
        </w:numPr>
      </w:pPr>
      <w:r>
        <w:t>The reinstatement of external fixed windows to the infilled openings that provided access to the historic nave gallery</w:t>
      </w:r>
    </w:p>
    <w:p w14:paraId="739CB583" w14:textId="77777777" w:rsidR="0012537D" w:rsidRDefault="0012537D" w:rsidP="0012537D">
      <w:pPr>
        <w:pStyle w:val="ListParagraph"/>
        <w:numPr>
          <w:ilvl w:val="0"/>
          <w:numId w:val="9"/>
        </w:numPr>
      </w:pPr>
      <w:r>
        <w:t>The design and installation of specialist safety features in the roof to prevent operatives from falling from height</w:t>
      </w:r>
    </w:p>
    <w:p w14:paraId="39898BBD" w14:textId="10EE3EA6" w:rsidR="0012537D" w:rsidRPr="0012537D" w:rsidRDefault="0012537D" w:rsidP="0012537D">
      <w:pPr>
        <w:pStyle w:val="ListParagraph"/>
        <w:numPr>
          <w:ilvl w:val="0"/>
          <w:numId w:val="9"/>
        </w:numPr>
      </w:pPr>
      <w:r>
        <w:t xml:space="preserve">The design and installation of new internal lighting to the ground and first floor areas based on the Employer’s requirements detailed within the supporting contract </w:t>
      </w:r>
      <w:r w:rsidR="00096531">
        <w:t>documents</w:t>
      </w:r>
      <w:r>
        <w:t>.</w:t>
      </w:r>
    </w:p>
    <w:p w14:paraId="4FC8FC79" w14:textId="77777777" w:rsidR="0059136E" w:rsidRDefault="0059136E" w:rsidP="0059136E">
      <w:pPr>
        <w:rPr>
          <w:b/>
          <w:bCs/>
        </w:rPr>
      </w:pPr>
    </w:p>
    <w:p w14:paraId="51C78B99" w14:textId="77777777" w:rsidR="0059136E" w:rsidRDefault="0059136E" w:rsidP="0059136E">
      <w:pPr>
        <w:rPr>
          <w:b/>
          <w:bCs/>
        </w:rPr>
      </w:pPr>
    </w:p>
    <w:p w14:paraId="3B528C14" w14:textId="579BE980" w:rsidR="00326880" w:rsidRDefault="00326880" w:rsidP="0059136E">
      <w:pPr>
        <w:rPr>
          <w:b/>
          <w:bCs/>
        </w:rPr>
      </w:pPr>
      <w:r>
        <w:rPr>
          <w:b/>
          <w:bCs/>
        </w:rPr>
        <w:t>4</w:t>
      </w:r>
      <w:r w:rsidR="0059136E">
        <w:rPr>
          <w:b/>
          <w:bCs/>
        </w:rPr>
        <w:t>. ASSESSMENT CRITERIA</w:t>
      </w:r>
    </w:p>
    <w:p w14:paraId="40D05A07" w14:textId="63A78481" w:rsidR="00326880" w:rsidRDefault="00326880" w:rsidP="0059136E">
      <w:r>
        <w:t>Tenders will be evaluated on a best value basis</w:t>
      </w:r>
      <w:r w:rsidR="006553C1">
        <w:t xml:space="preserve"> for the following:</w:t>
      </w:r>
    </w:p>
    <w:p w14:paraId="1F36DAD4" w14:textId="654EB4E2" w:rsidR="00326880" w:rsidRDefault="00326880" w:rsidP="00326880">
      <w:pPr>
        <w:pStyle w:val="ListParagraph"/>
        <w:numPr>
          <w:ilvl w:val="0"/>
          <w:numId w:val="8"/>
        </w:numPr>
      </w:pPr>
      <w:r>
        <w:t>Cost</w:t>
      </w:r>
      <w:r w:rsidR="00096531">
        <w:t xml:space="preserve"> (financial submission)</w:t>
      </w:r>
      <w:r>
        <w:t xml:space="preserve"> (50%)</w:t>
      </w:r>
    </w:p>
    <w:p w14:paraId="164D85CE" w14:textId="14671FD7" w:rsidR="00326880" w:rsidRDefault="00326880" w:rsidP="00326880">
      <w:pPr>
        <w:pStyle w:val="ListParagraph"/>
        <w:numPr>
          <w:ilvl w:val="0"/>
          <w:numId w:val="8"/>
        </w:numPr>
      </w:pPr>
      <w:r>
        <w:t>Quality assessment</w:t>
      </w:r>
      <w:r w:rsidR="00096531">
        <w:t xml:space="preserve"> (technical submission)</w:t>
      </w:r>
      <w:r>
        <w:t xml:space="preserve"> (50%)</w:t>
      </w:r>
    </w:p>
    <w:p w14:paraId="2B47DA17" w14:textId="77777777" w:rsidR="003037EC" w:rsidRDefault="003037EC" w:rsidP="003037EC"/>
    <w:p w14:paraId="05C6E9AA" w14:textId="74E9295D" w:rsidR="003037EC" w:rsidRDefault="006553C1" w:rsidP="003037EC">
      <w:r>
        <w:t>The cost will be assessed on the financial submission and c</w:t>
      </w:r>
      <w:r w:rsidR="003037EC">
        <w:t xml:space="preserve">ontractors will need to prepare a quality assessment as part of their </w:t>
      </w:r>
      <w:r w:rsidR="00096531">
        <w:t xml:space="preserve">technical </w:t>
      </w:r>
      <w:r w:rsidR="003037EC">
        <w:t>submission</w:t>
      </w:r>
      <w:r>
        <w:t>,</w:t>
      </w:r>
      <w:r w:rsidR="003037EC">
        <w:t xml:space="preserve"> provid</w:t>
      </w:r>
      <w:r>
        <w:t>ing</w:t>
      </w:r>
      <w:r w:rsidR="003037EC">
        <w:t xml:space="preserve"> evidence </w:t>
      </w:r>
      <w:r>
        <w:t>based on</w:t>
      </w:r>
      <w:r w:rsidR="003037EC">
        <w:t xml:space="preserve"> the questions below with indicative weighting provided</w:t>
      </w:r>
      <w:r>
        <w:t xml:space="preserve"> for each answer</w:t>
      </w:r>
      <w:r w:rsidR="003037EC">
        <w:t>:</w:t>
      </w:r>
    </w:p>
    <w:p w14:paraId="198E9023" w14:textId="77777777" w:rsidR="003037EC" w:rsidRDefault="003037EC" w:rsidP="003037EC"/>
    <w:p w14:paraId="580F416F" w14:textId="5FA5E302" w:rsidR="003037EC" w:rsidRDefault="003037EC" w:rsidP="003037EC">
      <w:r>
        <w:t>Collaboration, Partnerships and Sub-Contracting – 10%</w:t>
      </w:r>
    </w:p>
    <w:p w14:paraId="5C4E1F02" w14:textId="77777777" w:rsidR="003037EC" w:rsidRDefault="003037EC" w:rsidP="003037EC">
      <w:r>
        <w:t>Please indicate whether you intend to provide the service through direct delivery, collaboration/ partnership or whether you intend to employ subcontractors.</w:t>
      </w:r>
    </w:p>
    <w:p w14:paraId="3F8B9EF7" w14:textId="77777777" w:rsidR="003037EC" w:rsidRDefault="003037EC" w:rsidP="003037EC"/>
    <w:p w14:paraId="29849453" w14:textId="54DB1704" w:rsidR="003037EC" w:rsidRDefault="003037EC" w:rsidP="003037EC">
      <w:r>
        <w:t>Quality and Technical Merit – 1</w:t>
      </w:r>
      <w:r w:rsidR="00D54D6C">
        <w:t>0</w:t>
      </w:r>
      <w:r>
        <w:t>%</w:t>
      </w:r>
    </w:p>
    <w:p w14:paraId="5E3AF93C" w14:textId="731162EA" w:rsidR="003037EC" w:rsidRDefault="003037EC" w:rsidP="003037EC">
      <w:r>
        <w:t xml:space="preserve">Provide a detailed methodology for how you would carry out the commission including all of the works identified in the scope and key deliverables sections of this brief and include example of up to three previous projects that are relevant to this commission to demonstrate how you have overcome similar issues, providing contract details, scope, value, time, and client/consultant contact details from whom references may be sought. </w:t>
      </w:r>
    </w:p>
    <w:p w14:paraId="17785EC5" w14:textId="77777777" w:rsidR="003037EC" w:rsidRDefault="003037EC" w:rsidP="003037EC"/>
    <w:p w14:paraId="7FD87B96" w14:textId="77777777" w:rsidR="003037EC" w:rsidRDefault="003037EC" w:rsidP="003037EC">
      <w:r>
        <w:t>Management and Communications – 10%</w:t>
      </w:r>
    </w:p>
    <w:p w14:paraId="2F0A2965" w14:textId="059743AB" w:rsidR="003037EC" w:rsidRDefault="003037EC" w:rsidP="003037EC">
      <w:r>
        <w:t>Provide details of how you propose to manage the commission to ensure that work is carried out to the highest design and technical standards, and that key milestones and budgets are met based on the following:</w:t>
      </w:r>
    </w:p>
    <w:p w14:paraId="33E2E3EE" w14:textId="22609254" w:rsidR="003037EC" w:rsidRDefault="003037EC" w:rsidP="003037EC">
      <w:r>
        <w:t xml:space="preserve">Provide details of the management and control procedures that will allow effective quality control on site. </w:t>
      </w:r>
      <w:r w:rsidR="006553C1">
        <w:t xml:space="preserve">Provide details of the proposed supervisory staff and general site organisation. </w:t>
      </w:r>
      <w:r>
        <w:t>(5%)</w:t>
      </w:r>
    </w:p>
    <w:p w14:paraId="76E8A774" w14:textId="34963B55" w:rsidR="0021025C" w:rsidRDefault="0021025C" w:rsidP="003037EC">
      <w:r>
        <w:t>Complete the health and safety (CDM) questionnaire in Appendix D of the Pre-Construction Health and Safety Information. (2.5%)</w:t>
      </w:r>
    </w:p>
    <w:p w14:paraId="224EEBF1" w14:textId="0B4F0FFE" w:rsidR="003037EC" w:rsidRDefault="003037EC" w:rsidP="003037EC">
      <w:r>
        <w:t>Provide a brief insight how you will communicate and engage with the client team, stakeholders, the public and how you will work collaboratively with the design team. (</w:t>
      </w:r>
      <w:r w:rsidR="0021025C">
        <w:t>2.</w:t>
      </w:r>
      <w:r>
        <w:t>5%)</w:t>
      </w:r>
    </w:p>
    <w:p w14:paraId="48BE4528" w14:textId="77777777" w:rsidR="003037EC" w:rsidRDefault="003037EC" w:rsidP="003037EC"/>
    <w:p w14:paraId="466FE9BF" w14:textId="77777777" w:rsidR="003037EC" w:rsidRDefault="003037EC" w:rsidP="003037EC">
      <w:r>
        <w:t>Programme and Resourcing – 10%</w:t>
      </w:r>
    </w:p>
    <w:p w14:paraId="4E671289" w14:textId="77777777" w:rsidR="003037EC" w:rsidRDefault="003037EC" w:rsidP="003037EC">
      <w:r w:rsidRPr="00DB5262">
        <w:t>Provide details of the full team that will carry out this commission including proposed team structure, office locations, reporting lines and key roles and responsibilities on this project. Suppliers are encouraged to demonstrate the responsibilities of each team member in the delivery of the commission and rationale for their inclusion.</w:t>
      </w:r>
      <w:r>
        <w:t xml:space="preserve"> (2.5%)</w:t>
      </w:r>
    </w:p>
    <w:p w14:paraId="633EFCEA" w14:textId="77777777" w:rsidR="003037EC" w:rsidRDefault="003037EC" w:rsidP="003037EC"/>
    <w:p w14:paraId="0D1B431B" w14:textId="33A61E55" w:rsidR="003037EC" w:rsidRDefault="003037EC" w:rsidP="003037EC">
      <w:r>
        <w:t>Provide a detailed project plan for the works in the form of an A3 annotated Gantt chart, clearly indicating the critical path (marked in red) and showing key milestones for the site and dependencies based on your proposed phasing. The plan should contain a key to explain the use of symbols and/or colour. The programme should consider the time constraints and requirements of working in a residential area as well as the tight site compound constraints. (5%)</w:t>
      </w:r>
    </w:p>
    <w:p w14:paraId="69EA147C" w14:textId="06E6620C" w:rsidR="003037EC" w:rsidRDefault="003037EC" w:rsidP="003037EC">
      <w:r w:rsidRPr="00DB5262">
        <w:t>Identify any key risks and provide a risk register including mitigation/control for each risk</w:t>
      </w:r>
      <w:r>
        <w:t>. (2.5%)</w:t>
      </w:r>
    </w:p>
    <w:p w14:paraId="5420DA4A" w14:textId="77777777" w:rsidR="003037EC" w:rsidRDefault="003037EC" w:rsidP="003037EC"/>
    <w:p w14:paraId="0B63201A" w14:textId="0D842144" w:rsidR="003037EC" w:rsidRDefault="003037EC" w:rsidP="003037EC">
      <w:r>
        <w:t xml:space="preserve">Social Value – </w:t>
      </w:r>
      <w:r w:rsidR="00D54D6C">
        <w:t>10</w:t>
      </w:r>
      <w:r>
        <w:t>%</w:t>
      </w:r>
    </w:p>
    <w:p w14:paraId="74D34967" w14:textId="77777777" w:rsidR="003037EC" w:rsidRDefault="003037EC" w:rsidP="003037EC">
      <w:r>
        <w:t>The Town Council is committed to supporting the local workforce and economy – please demonstrate how you will support this commitment.</w:t>
      </w:r>
    </w:p>
    <w:p w14:paraId="5DB56D19" w14:textId="77777777" w:rsidR="003037EC" w:rsidRPr="00326880" w:rsidRDefault="003037EC" w:rsidP="003037EC"/>
    <w:p w14:paraId="1AA0F0E4" w14:textId="77777777" w:rsidR="000B2E96" w:rsidRDefault="000B2E96"/>
    <w:p w14:paraId="6C8467E3" w14:textId="34CA66DE" w:rsidR="000B2E96" w:rsidRDefault="00326880">
      <w:pPr>
        <w:rPr>
          <w:b/>
          <w:bCs/>
        </w:rPr>
      </w:pPr>
      <w:r>
        <w:rPr>
          <w:b/>
          <w:bCs/>
        </w:rPr>
        <w:lastRenderedPageBreak/>
        <w:t>5</w:t>
      </w:r>
      <w:r w:rsidR="00D76CE3" w:rsidRPr="000B2E96">
        <w:rPr>
          <w:b/>
          <w:bCs/>
        </w:rPr>
        <w:t xml:space="preserve">. DELIVERY OF TENDERS </w:t>
      </w:r>
    </w:p>
    <w:p w14:paraId="502AD68D" w14:textId="77777777" w:rsidR="0059136E" w:rsidRDefault="0059136E">
      <w:pPr>
        <w:rPr>
          <w:b/>
          <w:bCs/>
        </w:rPr>
      </w:pPr>
    </w:p>
    <w:p w14:paraId="38AFA36A" w14:textId="5396A380" w:rsidR="0059136E" w:rsidRPr="0059136E" w:rsidRDefault="0059136E" w:rsidP="0059136E">
      <w:pPr>
        <w:rPr>
          <w:b/>
          <w:bCs/>
        </w:rPr>
      </w:pPr>
      <w:r>
        <w:rPr>
          <w:b/>
          <w:bCs/>
        </w:rPr>
        <w:t xml:space="preserve">Procurement Timetable </w:t>
      </w:r>
    </w:p>
    <w:p w14:paraId="451CDC32" w14:textId="77777777" w:rsidR="0059136E" w:rsidRDefault="0059136E" w:rsidP="0059136E"/>
    <w:p w14:paraId="7F3836F6" w14:textId="25CAB57C" w:rsidR="0059136E" w:rsidRDefault="0059136E" w:rsidP="0059136E">
      <w:r w:rsidRPr="007C7013">
        <w:t xml:space="preserve">The following procurement timetable is proposed subject to date changes being instructed by the </w:t>
      </w:r>
      <w:r w:rsidR="00326880" w:rsidRPr="007C7013">
        <w:t>Employer</w:t>
      </w:r>
      <w:r w:rsidR="006553C1" w:rsidRPr="007C7013">
        <w:t xml:space="preserve"> during the tender period</w:t>
      </w:r>
      <w:r w:rsidRPr="007C7013">
        <w:t>:</w:t>
      </w:r>
    </w:p>
    <w:p w14:paraId="2AA1828A" w14:textId="77777777" w:rsidR="0059136E" w:rsidRDefault="0059136E" w:rsidP="0059136E"/>
    <w:tbl>
      <w:tblPr>
        <w:tblStyle w:val="TableGrid"/>
        <w:tblW w:w="0" w:type="auto"/>
        <w:tblLook w:val="04A0" w:firstRow="1" w:lastRow="0" w:firstColumn="1" w:lastColumn="0" w:noHBand="0" w:noVBand="1"/>
      </w:tblPr>
      <w:tblGrid>
        <w:gridCol w:w="4505"/>
        <w:gridCol w:w="4505"/>
      </w:tblGrid>
      <w:tr w:rsidR="0059136E" w14:paraId="37EDD84F" w14:textId="77777777" w:rsidTr="00BF5E2D">
        <w:tc>
          <w:tcPr>
            <w:tcW w:w="4505" w:type="dxa"/>
          </w:tcPr>
          <w:p w14:paraId="1119B5B0" w14:textId="77777777" w:rsidR="0059136E" w:rsidRPr="00CF1366" w:rsidRDefault="0059136E" w:rsidP="00BF5E2D">
            <w:pPr>
              <w:rPr>
                <w:b/>
                <w:bCs/>
              </w:rPr>
            </w:pPr>
            <w:r w:rsidRPr="00CF1366">
              <w:rPr>
                <w:b/>
                <w:bCs/>
              </w:rPr>
              <w:t>Stage</w:t>
            </w:r>
          </w:p>
        </w:tc>
        <w:tc>
          <w:tcPr>
            <w:tcW w:w="4505" w:type="dxa"/>
          </w:tcPr>
          <w:p w14:paraId="225BD457" w14:textId="77777777" w:rsidR="0059136E" w:rsidRPr="00CF1366" w:rsidRDefault="0059136E" w:rsidP="00BF5E2D">
            <w:pPr>
              <w:rPr>
                <w:b/>
                <w:bCs/>
              </w:rPr>
            </w:pPr>
            <w:r w:rsidRPr="00CF1366">
              <w:rPr>
                <w:b/>
                <w:bCs/>
              </w:rPr>
              <w:t>Date</w:t>
            </w:r>
          </w:p>
        </w:tc>
      </w:tr>
      <w:tr w:rsidR="0059136E" w14:paraId="4B6287DE" w14:textId="77777777" w:rsidTr="00BF5E2D">
        <w:tc>
          <w:tcPr>
            <w:tcW w:w="4505" w:type="dxa"/>
          </w:tcPr>
          <w:p w14:paraId="3A902C36" w14:textId="77777777" w:rsidR="0059136E" w:rsidRDefault="0059136E" w:rsidP="00BF5E2D">
            <w:r>
              <w:t>Tender issued</w:t>
            </w:r>
          </w:p>
        </w:tc>
        <w:tc>
          <w:tcPr>
            <w:tcW w:w="4505" w:type="dxa"/>
          </w:tcPr>
          <w:p w14:paraId="47FCE178" w14:textId="2033A7B8" w:rsidR="0059136E" w:rsidRDefault="007C7013" w:rsidP="00BF5E2D">
            <w:r>
              <w:t>Monday 20</w:t>
            </w:r>
            <w:r w:rsidRPr="007C7013">
              <w:rPr>
                <w:vertAlign w:val="superscript"/>
              </w:rPr>
              <w:t>th</w:t>
            </w:r>
            <w:r>
              <w:t xml:space="preserve"> July 2026</w:t>
            </w:r>
          </w:p>
        </w:tc>
      </w:tr>
      <w:tr w:rsidR="00377ADB" w14:paraId="518B0F55" w14:textId="77777777" w:rsidTr="00BF5E2D">
        <w:tc>
          <w:tcPr>
            <w:tcW w:w="4505" w:type="dxa"/>
          </w:tcPr>
          <w:p w14:paraId="05777D90" w14:textId="10F26606" w:rsidR="00377ADB" w:rsidRDefault="00377ADB" w:rsidP="00BF5E2D">
            <w:r>
              <w:t>Deadline for Expressions of Interest</w:t>
            </w:r>
          </w:p>
        </w:tc>
        <w:tc>
          <w:tcPr>
            <w:tcW w:w="4505" w:type="dxa"/>
          </w:tcPr>
          <w:p w14:paraId="5418ABFE" w14:textId="15139537" w:rsidR="00377ADB" w:rsidRDefault="00377ADB" w:rsidP="00BF5E2D">
            <w:r>
              <w:t>Friday 31</w:t>
            </w:r>
            <w:r w:rsidRPr="00377ADB">
              <w:rPr>
                <w:vertAlign w:val="superscript"/>
              </w:rPr>
              <w:t>st</w:t>
            </w:r>
            <w:r>
              <w:t xml:space="preserve"> July 2026</w:t>
            </w:r>
          </w:p>
        </w:tc>
      </w:tr>
      <w:tr w:rsidR="0059136E" w14:paraId="65F5A32D" w14:textId="77777777" w:rsidTr="00BF5E2D">
        <w:tc>
          <w:tcPr>
            <w:tcW w:w="4505" w:type="dxa"/>
          </w:tcPr>
          <w:p w14:paraId="1E03303C" w14:textId="77777777" w:rsidR="0059136E" w:rsidRDefault="0059136E" w:rsidP="00BF5E2D">
            <w:r>
              <w:t>Site visits</w:t>
            </w:r>
          </w:p>
        </w:tc>
        <w:tc>
          <w:tcPr>
            <w:tcW w:w="4505" w:type="dxa"/>
          </w:tcPr>
          <w:p w14:paraId="7B5E2670" w14:textId="59D3959B" w:rsidR="0059136E" w:rsidRDefault="007C7013" w:rsidP="00BF5E2D">
            <w:r>
              <w:t>w/c Monday 3</w:t>
            </w:r>
            <w:r w:rsidRPr="007C7013">
              <w:rPr>
                <w:vertAlign w:val="superscript"/>
              </w:rPr>
              <w:t>rd</w:t>
            </w:r>
            <w:r>
              <w:t xml:space="preserve"> August 2026 TBC</w:t>
            </w:r>
          </w:p>
        </w:tc>
      </w:tr>
      <w:tr w:rsidR="0059136E" w14:paraId="4AF11933" w14:textId="77777777" w:rsidTr="00BF5E2D">
        <w:tc>
          <w:tcPr>
            <w:tcW w:w="4505" w:type="dxa"/>
          </w:tcPr>
          <w:p w14:paraId="1B81E55E" w14:textId="77777777" w:rsidR="0059136E" w:rsidRDefault="0059136E" w:rsidP="00BF5E2D">
            <w:r>
              <w:t>Deadline for clarification questions</w:t>
            </w:r>
          </w:p>
        </w:tc>
        <w:tc>
          <w:tcPr>
            <w:tcW w:w="4505" w:type="dxa"/>
          </w:tcPr>
          <w:p w14:paraId="61490FD4" w14:textId="638502E4" w:rsidR="0059136E" w:rsidRDefault="007C7013" w:rsidP="00BF5E2D">
            <w:r>
              <w:t>Friday 21</w:t>
            </w:r>
            <w:r w:rsidRPr="007C7013">
              <w:rPr>
                <w:vertAlign w:val="superscript"/>
              </w:rPr>
              <w:t>st</w:t>
            </w:r>
            <w:r>
              <w:t xml:space="preserve"> August 2026</w:t>
            </w:r>
          </w:p>
        </w:tc>
      </w:tr>
      <w:tr w:rsidR="0059136E" w14:paraId="618D60BF" w14:textId="77777777" w:rsidTr="00BF5E2D">
        <w:tc>
          <w:tcPr>
            <w:tcW w:w="4505" w:type="dxa"/>
          </w:tcPr>
          <w:p w14:paraId="1E60838F" w14:textId="77777777" w:rsidR="0059136E" w:rsidRDefault="0059136E" w:rsidP="00BF5E2D">
            <w:r>
              <w:t>Tender submission deadline</w:t>
            </w:r>
          </w:p>
        </w:tc>
        <w:tc>
          <w:tcPr>
            <w:tcW w:w="4505" w:type="dxa"/>
          </w:tcPr>
          <w:p w14:paraId="77A3CA1B" w14:textId="7EC43782" w:rsidR="0059136E" w:rsidRDefault="007C7013" w:rsidP="00BF5E2D">
            <w:r>
              <w:t>Friday 28</w:t>
            </w:r>
            <w:r w:rsidRPr="007C7013">
              <w:rPr>
                <w:vertAlign w:val="superscript"/>
              </w:rPr>
              <w:t>th</w:t>
            </w:r>
            <w:r>
              <w:t xml:space="preserve"> August 2026, 5pm</w:t>
            </w:r>
          </w:p>
        </w:tc>
      </w:tr>
      <w:tr w:rsidR="0059136E" w14:paraId="449845C5" w14:textId="77777777" w:rsidTr="00BF5E2D">
        <w:tc>
          <w:tcPr>
            <w:tcW w:w="4505" w:type="dxa"/>
          </w:tcPr>
          <w:p w14:paraId="07C571A8" w14:textId="77777777" w:rsidR="0059136E" w:rsidRDefault="0059136E" w:rsidP="00BF5E2D">
            <w:r>
              <w:t>Evaluation and shortlisting</w:t>
            </w:r>
          </w:p>
        </w:tc>
        <w:tc>
          <w:tcPr>
            <w:tcW w:w="4505" w:type="dxa"/>
          </w:tcPr>
          <w:p w14:paraId="3CA5ED95" w14:textId="5751680F" w:rsidR="0059136E" w:rsidRDefault="007C7013" w:rsidP="00BF5E2D">
            <w:r>
              <w:t>Friday 18</w:t>
            </w:r>
            <w:r w:rsidRPr="007C7013">
              <w:rPr>
                <w:vertAlign w:val="superscript"/>
              </w:rPr>
              <w:t>th</w:t>
            </w:r>
            <w:r>
              <w:t xml:space="preserve"> September 2026</w:t>
            </w:r>
          </w:p>
        </w:tc>
      </w:tr>
      <w:tr w:rsidR="0059136E" w14:paraId="0E3B5B34" w14:textId="77777777" w:rsidTr="00BF5E2D">
        <w:tc>
          <w:tcPr>
            <w:tcW w:w="4505" w:type="dxa"/>
          </w:tcPr>
          <w:p w14:paraId="20B96BD6" w14:textId="77777777" w:rsidR="0059136E" w:rsidRDefault="0059136E" w:rsidP="00BF5E2D">
            <w:r>
              <w:t>Interviews</w:t>
            </w:r>
          </w:p>
        </w:tc>
        <w:tc>
          <w:tcPr>
            <w:tcW w:w="4505" w:type="dxa"/>
          </w:tcPr>
          <w:p w14:paraId="046ABF59" w14:textId="610E76AA" w:rsidR="0059136E" w:rsidRDefault="007C7013" w:rsidP="00BF5E2D">
            <w:r>
              <w:t>w/c Monday 21</w:t>
            </w:r>
            <w:r w:rsidRPr="007C7013">
              <w:rPr>
                <w:vertAlign w:val="superscript"/>
              </w:rPr>
              <w:t>st</w:t>
            </w:r>
            <w:r>
              <w:t xml:space="preserve"> September 2026</w:t>
            </w:r>
          </w:p>
        </w:tc>
      </w:tr>
      <w:tr w:rsidR="0059136E" w14:paraId="65E773FE" w14:textId="77777777" w:rsidTr="00BF5E2D">
        <w:tc>
          <w:tcPr>
            <w:tcW w:w="4505" w:type="dxa"/>
          </w:tcPr>
          <w:p w14:paraId="16269144" w14:textId="77777777" w:rsidR="0059136E" w:rsidRDefault="0059136E" w:rsidP="00BF5E2D">
            <w:r>
              <w:t>Contract award</w:t>
            </w:r>
          </w:p>
        </w:tc>
        <w:tc>
          <w:tcPr>
            <w:tcW w:w="4505" w:type="dxa"/>
          </w:tcPr>
          <w:p w14:paraId="609F9A18" w14:textId="682F266D" w:rsidR="0059136E" w:rsidRDefault="007C7013" w:rsidP="00BF5E2D">
            <w:r>
              <w:t>Friday 27</w:t>
            </w:r>
            <w:r w:rsidRPr="007C7013">
              <w:rPr>
                <w:vertAlign w:val="superscript"/>
              </w:rPr>
              <w:t>th</w:t>
            </w:r>
            <w:r>
              <w:t xml:space="preserve"> November 2026</w:t>
            </w:r>
          </w:p>
        </w:tc>
      </w:tr>
      <w:tr w:rsidR="0059136E" w14:paraId="5787743D" w14:textId="77777777" w:rsidTr="00BF5E2D">
        <w:tc>
          <w:tcPr>
            <w:tcW w:w="4505" w:type="dxa"/>
          </w:tcPr>
          <w:p w14:paraId="7B59B8FA" w14:textId="77777777" w:rsidR="0059136E" w:rsidRDefault="0059136E" w:rsidP="00BF5E2D">
            <w:r>
              <w:t>Anticipated commencement</w:t>
            </w:r>
          </w:p>
        </w:tc>
        <w:tc>
          <w:tcPr>
            <w:tcW w:w="4505" w:type="dxa"/>
          </w:tcPr>
          <w:p w14:paraId="3C1A49A1" w14:textId="756A1D22" w:rsidR="0059136E" w:rsidRDefault="007C7013" w:rsidP="00BF5E2D">
            <w:r>
              <w:t>January 2027 TBC</w:t>
            </w:r>
          </w:p>
        </w:tc>
      </w:tr>
    </w:tbl>
    <w:p w14:paraId="3F3D95FB" w14:textId="77777777" w:rsidR="0059136E" w:rsidRPr="000B2E96" w:rsidRDefault="0059136E">
      <w:pPr>
        <w:rPr>
          <w:b/>
          <w:bCs/>
        </w:rPr>
      </w:pPr>
    </w:p>
    <w:p w14:paraId="40FE39E0" w14:textId="77777777" w:rsidR="000B2E96" w:rsidRDefault="000B2E96"/>
    <w:p w14:paraId="4F156E17" w14:textId="77777777" w:rsidR="00377ADB" w:rsidRDefault="00377ADB"/>
    <w:p w14:paraId="207A5914" w14:textId="54EF7F60" w:rsidR="000B2E96" w:rsidRDefault="00D76CE3">
      <w:r>
        <w:t xml:space="preserve">a) It is the Tenderers responsibility to ensure that their tenders arrive </w:t>
      </w:r>
      <w:r w:rsidR="0059136E">
        <w:t xml:space="preserve">by the date and times specified in the </w:t>
      </w:r>
      <w:r w:rsidR="00096531">
        <w:t>p</w:t>
      </w:r>
      <w:r w:rsidR="0059136E">
        <w:t xml:space="preserve">rocurement </w:t>
      </w:r>
      <w:r w:rsidR="00096531">
        <w:t>t</w:t>
      </w:r>
      <w:r w:rsidR="0059136E">
        <w:t>imetable above</w:t>
      </w:r>
      <w:r>
        <w:t xml:space="preserve">. The Employer </w:t>
      </w:r>
      <w:r w:rsidR="000B2E96">
        <w:t>will not accept</w:t>
      </w:r>
      <w:r>
        <w:t xml:space="preserve"> late tenders. </w:t>
      </w:r>
      <w:r w:rsidR="00377ADB" w:rsidRPr="00377ADB">
        <w:rPr>
          <w:b/>
          <w:bCs/>
        </w:rPr>
        <w:t>Tenderers must confirm their expression to submit a tender no later than Friday 31</w:t>
      </w:r>
      <w:r w:rsidR="00377ADB" w:rsidRPr="00377ADB">
        <w:rPr>
          <w:b/>
          <w:bCs/>
          <w:vertAlign w:val="superscript"/>
        </w:rPr>
        <w:t>st</w:t>
      </w:r>
      <w:r w:rsidR="00377ADB" w:rsidRPr="00377ADB">
        <w:rPr>
          <w:b/>
          <w:bCs/>
        </w:rPr>
        <w:t xml:space="preserve"> July by 5pm.</w:t>
      </w:r>
      <w:r w:rsidR="00377ADB">
        <w:t xml:space="preserve"> Any expressions of interest received following the deadline will be automatically disqualified. Expressions of Interest must be sent to the Project Architect, Oliver Forsyth and confirmed by email to the details provided in section 10.</w:t>
      </w:r>
    </w:p>
    <w:p w14:paraId="037D429E" w14:textId="77777777" w:rsidR="000B2E96" w:rsidRDefault="000B2E96"/>
    <w:p w14:paraId="6F943647" w14:textId="414EBAD8" w:rsidR="000B2E96" w:rsidRDefault="00D76CE3">
      <w:r>
        <w:t xml:space="preserve">b) Tenderers are required to submit jointly a </w:t>
      </w:r>
      <w:r w:rsidR="00096531">
        <w:t>t</w:t>
      </w:r>
      <w:r>
        <w:t xml:space="preserve">echnical and </w:t>
      </w:r>
      <w:r w:rsidR="00096531">
        <w:t>f</w:t>
      </w:r>
      <w:r>
        <w:t xml:space="preserve">inancial </w:t>
      </w:r>
      <w:r w:rsidR="00096531">
        <w:t>s</w:t>
      </w:r>
      <w:r>
        <w:t xml:space="preserve">ubmission, as detailed below. It should be noted that the </w:t>
      </w:r>
      <w:r w:rsidR="00096531">
        <w:t>t</w:t>
      </w:r>
      <w:r>
        <w:t xml:space="preserve">echnical </w:t>
      </w:r>
      <w:r w:rsidR="00096531">
        <w:t>s</w:t>
      </w:r>
      <w:r>
        <w:t xml:space="preserve">ubmission will be assessed before the </w:t>
      </w:r>
      <w:r w:rsidR="00096531">
        <w:t>f</w:t>
      </w:r>
      <w:r>
        <w:t xml:space="preserve">inancial </w:t>
      </w:r>
      <w:r w:rsidR="00096531">
        <w:t>s</w:t>
      </w:r>
      <w:r>
        <w:t xml:space="preserve">ubmission. Tenderers failing to score 60% or more on the </w:t>
      </w:r>
      <w:r w:rsidR="00096531">
        <w:t>t</w:t>
      </w:r>
      <w:r>
        <w:t xml:space="preserve">echnical </w:t>
      </w:r>
      <w:r w:rsidR="00096531">
        <w:t>s</w:t>
      </w:r>
      <w:r>
        <w:t xml:space="preserve">ubmission will have their </w:t>
      </w:r>
      <w:r w:rsidR="00096531">
        <w:t>f</w:t>
      </w:r>
      <w:r>
        <w:t xml:space="preserve">inancial </w:t>
      </w:r>
      <w:r w:rsidR="00096531">
        <w:t>s</w:t>
      </w:r>
      <w:r>
        <w:t xml:space="preserve">ubmission rejected. </w:t>
      </w:r>
    </w:p>
    <w:p w14:paraId="444C1B6C" w14:textId="77777777" w:rsidR="000B2E96" w:rsidRDefault="000B2E96"/>
    <w:p w14:paraId="3AB02AE8" w14:textId="64076C49" w:rsidR="000B2E96" w:rsidRDefault="00D76CE3">
      <w:r>
        <w:t xml:space="preserve">c) The overall tender is to be returned </w:t>
      </w:r>
      <w:r w:rsidR="00096531">
        <w:t>electronically</w:t>
      </w:r>
      <w:r>
        <w:t xml:space="preserve"> as per the instructions laid out in </w:t>
      </w:r>
      <w:r w:rsidR="00436146">
        <w:t>this document</w:t>
      </w:r>
      <w:r>
        <w:t xml:space="preserve"> and each of the </w:t>
      </w:r>
      <w:r w:rsidR="00096531">
        <w:t>t</w:t>
      </w:r>
      <w:r>
        <w:t xml:space="preserve">echnical and </w:t>
      </w:r>
      <w:r w:rsidR="00096531">
        <w:t>f</w:t>
      </w:r>
      <w:r>
        <w:t xml:space="preserve">inancial </w:t>
      </w:r>
      <w:r w:rsidR="00096531">
        <w:t>s</w:t>
      </w:r>
      <w:r>
        <w:t xml:space="preserve">ubmissions. </w:t>
      </w:r>
    </w:p>
    <w:p w14:paraId="080AA115" w14:textId="77777777" w:rsidR="000B2E96" w:rsidRDefault="000B2E96"/>
    <w:p w14:paraId="59CE58BF" w14:textId="071B97C7" w:rsidR="000B2E96" w:rsidRDefault="00D76CE3">
      <w:r>
        <w:t xml:space="preserve">d) The </w:t>
      </w:r>
      <w:r w:rsidR="00096531">
        <w:t>t</w:t>
      </w:r>
      <w:r>
        <w:t xml:space="preserve">echnical </w:t>
      </w:r>
      <w:r w:rsidR="00096531">
        <w:t>s</w:t>
      </w:r>
      <w:r>
        <w:t xml:space="preserve">ubmission must be </w:t>
      </w:r>
      <w:r w:rsidR="00096531">
        <w:t>clearly identified</w:t>
      </w:r>
      <w:r>
        <w:t xml:space="preserve"> in an envelope bearing a label ‘Technical Submission </w:t>
      </w:r>
      <w:r w:rsidR="000B2E96">
        <w:t>Coleford Clock Tower Repairs Project’</w:t>
      </w:r>
      <w:r>
        <w:t xml:space="preserve">. For Technical Submission To include, at least, the completed and signed technical return document comprising: </w:t>
      </w:r>
    </w:p>
    <w:p w14:paraId="21D79C2A" w14:textId="77777777" w:rsidR="00A6414A" w:rsidRDefault="00A6414A"/>
    <w:p w14:paraId="670065E8" w14:textId="1C053171" w:rsidR="00096531" w:rsidRDefault="00096531" w:rsidP="000B2E96">
      <w:pPr>
        <w:pStyle w:val="ListParagraph"/>
        <w:numPr>
          <w:ilvl w:val="0"/>
          <w:numId w:val="1"/>
        </w:numPr>
      </w:pPr>
      <w:r>
        <w:t>Response to the questions as set out in section 4 – Assessment Criteria (scored)</w:t>
      </w:r>
    </w:p>
    <w:p w14:paraId="074E1805" w14:textId="2707A278" w:rsidR="000B2E96" w:rsidRDefault="00D76CE3" w:rsidP="000B2E96">
      <w:pPr>
        <w:pStyle w:val="ListParagraph"/>
        <w:numPr>
          <w:ilvl w:val="0"/>
          <w:numId w:val="1"/>
        </w:numPr>
      </w:pPr>
      <w:r>
        <w:t>Evidence of insurance cover</w:t>
      </w:r>
      <w:r w:rsidR="00096531">
        <w:t xml:space="preserve"> (pass/fail)</w:t>
      </w:r>
    </w:p>
    <w:p w14:paraId="5084D6B8" w14:textId="68D2C08A" w:rsidR="006553C1" w:rsidRDefault="00096531" w:rsidP="000B2E96">
      <w:pPr>
        <w:pStyle w:val="ListParagraph"/>
        <w:numPr>
          <w:ilvl w:val="0"/>
          <w:numId w:val="1"/>
        </w:numPr>
      </w:pPr>
      <w:r>
        <w:lastRenderedPageBreak/>
        <w:t xml:space="preserve">Up-to-date </w:t>
      </w:r>
      <w:r w:rsidR="006553C1">
        <w:t>Health and Safety information regarding your company</w:t>
      </w:r>
      <w:r>
        <w:t xml:space="preserve"> (pass/ fail)</w:t>
      </w:r>
    </w:p>
    <w:p w14:paraId="2DCEE7E0" w14:textId="0D3137B2" w:rsidR="000B2E96" w:rsidRDefault="00D76CE3" w:rsidP="000B2E96">
      <w:pPr>
        <w:pStyle w:val="ListParagraph"/>
        <w:numPr>
          <w:ilvl w:val="0"/>
          <w:numId w:val="1"/>
        </w:numPr>
      </w:pPr>
      <w:r>
        <w:t xml:space="preserve">Completed and signed list of products and materials deemed by the Tenderer to be equivalent to those specified (Form </w:t>
      </w:r>
      <w:r w:rsidR="000B2E96">
        <w:t>CCT</w:t>
      </w:r>
      <w:r>
        <w:t>/P/M)</w:t>
      </w:r>
      <w:r w:rsidR="00096531">
        <w:t xml:space="preserve"> (pass/fail)</w:t>
      </w:r>
    </w:p>
    <w:p w14:paraId="3BF2B51F" w14:textId="0BDA09A4" w:rsidR="000B2E96" w:rsidRDefault="00D76CE3" w:rsidP="000B2E96">
      <w:pPr>
        <w:pStyle w:val="ListParagraph"/>
        <w:numPr>
          <w:ilvl w:val="0"/>
          <w:numId w:val="1"/>
        </w:numPr>
      </w:pPr>
      <w:r>
        <w:t xml:space="preserve">Completed and signed list of all Subcontractors proposed to be used (Form </w:t>
      </w:r>
      <w:r w:rsidR="000B2E96">
        <w:t>CCT</w:t>
      </w:r>
      <w:r>
        <w:t xml:space="preserve">/SC) </w:t>
      </w:r>
      <w:r w:rsidR="00096531">
        <w:t>(pass/ fail)</w:t>
      </w:r>
    </w:p>
    <w:p w14:paraId="650B681A" w14:textId="77777777" w:rsidR="00A6414A" w:rsidRDefault="00A6414A" w:rsidP="006553C1"/>
    <w:p w14:paraId="4735E43E" w14:textId="632E367C" w:rsidR="00A6414A" w:rsidRDefault="00D76CE3" w:rsidP="006553C1">
      <w:r>
        <w:t xml:space="preserve">e) The Financial Submission must be </w:t>
      </w:r>
      <w:r w:rsidR="00096531">
        <w:t>attached and identified as the</w:t>
      </w:r>
      <w:r>
        <w:t xml:space="preserve"> ‘Financial Submission </w:t>
      </w:r>
      <w:r w:rsidR="00A6414A">
        <w:t>Coleford Clock Tower Repair</w:t>
      </w:r>
      <w:r>
        <w:t xml:space="preserve"> Project’</w:t>
      </w:r>
      <w:r w:rsidR="00096531">
        <w:t>, which should comprise the following</w:t>
      </w:r>
      <w:r>
        <w:t>:</w:t>
      </w:r>
    </w:p>
    <w:p w14:paraId="2F9D7B8F" w14:textId="77777777" w:rsidR="00A6414A" w:rsidRDefault="00A6414A" w:rsidP="00A6414A">
      <w:pPr>
        <w:ind w:left="360"/>
      </w:pPr>
    </w:p>
    <w:p w14:paraId="2845557D" w14:textId="5BA2545D" w:rsidR="00A6414A" w:rsidRDefault="00D76CE3" w:rsidP="00A6414A">
      <w:pPr>
        <w:pStyle w:val="ListParagraph"/>
        <w:numPr>
          <w:ilvl w:val="0"/>
          <w:numId w:val="3"/>
        </w:numPr>
      </w:pPr>
      <w:r>
        <w:t xml:space="preserve">The </w:t>
      </w:r>
      <w:r w:rsidR="00096531">
        <w:t xml:space="preserve">completed </w:t>
      </w:r>
      <w:r>
        <w:t xml:space="preserve">Form of Tender </w:t>
      </w:r>
    </w:p>
    <w:p w14:paraId="09C8BA76" w14:textId="1958B7F4" w:rsidR="00A6414A" w:rsidRDefault="00096531" w:rsidP="00A6414A">
      <w:pPr>
        <w:pStyle w:val="ListParagraph"/>
        <w:numPr>
          <w:ilvl w:val="0"/>
          <w:numId w:val="3"/>
        </w:numPr>
      </w:pPr>
      <w:r>
        <w:t>The p</w:t>
      </w:r>
      <w:r w:rsidR="00D76CE3">
        <w:t xml:space="preserve">riced </w:t>
      </w:r>
      <w:r>
        <w:t xml:space="preserve">Activity </w:t>
      </w:r>
      <w:r w:rsidR="00A6414A">
        <w:t>Schedule</w:t>
      </w:r>
      <w:r w:rsidR="00D76CE3">
        <w:t xml:space="preserve"> (using the original electronic excel format) and a breakdown of time related and fixed </w:t>
      </w:r>
      <w:r>
        <w:t xml:space="preserve">contract </w:t>
      </w:r>
      <w:r w:rsidR="00D76CE3">
        <w:t xml:space="preserve">preliminaries </w:t>
      </w:r>
    </w:p>
    <w:p w14:paraId="54892FF6" w14:textId="77777777" w:rsidR="00A6414A" w:rsidRDefault="00A6414A" w:rsidP="00A6414A"/>
    <w:p w14:paraId="2066D078" w14:textId="7F46A732" w:rsidR="00A6414A" w:rsidRDefault="00A6414A" w:rsidP="006553C1">
      <w:r>
        <w:t>W</w:t>
      </w:r>
      <w:r w:rsidR="00D76CE3">
        <w:t xml:space="preserve">here applicable the following documents to be provided by the tenderer: </w:t>
      </w:r>
    </w:p>
    <w:p w14:paraId="66A9CD19" w14:textId="77777777" w:rsidR="00A6414A" w:rsidRDefault="00A6414A" w:rsidP="00A6414A">
      <w:pPr>
        <w:ind w:left="720"/>
      </w:pPr>
    </w:p>
    <w:p w14:paraId="54FBD3AB" w14:textId="225F4253" w:rsidR="00A6414A" w:rsidRDefault="00D76CE3" w:rsidP="00035EDC">
      <w:pPr>
        <w:pStyle w:val="ListParagraph"/>
        <w:numPr>
          <w:ilvl w:val="0"/>
          <w:numId w:val="5"/>
        </w:numPr>
        <w:ind w:left="1134" w:hanging="425"/>
      </w:pPr>
      <w:r>
        <w:t xml:space="preserve">Alternative tenders </w:t>
      </w:r>
      <w:r w:rsidR="00096531">
        <w:t>(</w:t>
      </w:r>
      <w:r>
        <w:t xml:space="preserve">if applicable </w:t>
      </w:r>
      <w:r w:rsidR="007D79C7">
        <w:t>only</w:t>
      </w:r>
      <w:r w:rsidR="00096531">
        <w:t>)</w:t>
      </w:r>
    </w:p>
    <w:p w14:paraId="2DDC4914" w14:textId="77777777" w:rsidR="00326880" w:rsidRDefault="00326880" w:rsidP="00326880"/>
    <w:p w14:paraId="4F0C4D17" w14:textId="7F77E09E" w:rsidR="00326880" w:rsidRDefault="00326880" w:rsidP="00326880">
      <w:r w:rsidRPr="007C7013">
        <w:t xml:space="preserve">Tenders shall be </w:t>
      </w:r>
      <w:r w:rsidR="003037EC" w:rsidRPr="007C7013">
        <w:t xml:space="preserve">sent to: </w:t>
      </w:r>
      <w:r w:rsidR="007C7013">
        <w:rPr>
          <w:b/>
          <w:bCs/>
        </w:rPr>
        <w:t xml:space="preserve">Oliver Forsyth, Project Architect at Dittrich Hudson Vasetti Architects – </w:t>
      </w:r>
      <w:hyperlink r:id="rId10" w:history="1">
        <w:r w:rsidR="007C7013" w:rsidRPr="001D18FA">
          <w:rPr>
            <w:rStyle w:val="Hyperlink"/>
            <w:b/>
            <w:bCs/>
          </w:rPr>
          <w:t>oliver@dhva.co.uk</w:t>
        </w:r>
      </w:hyperlink>
      <w:r w:rsidR="007C7013">
        <w:rPr>
          <w:b/>
          <w:bCs/>
        </w:rPr>
        <w:t>. Tenders to be submitted no later than 5pm on Friday 28</w:t>
      </w:r>
      <w:r w:rsidR="007C7013" w:rsidRPr="007C7013">
        <w:rPr>
          <w:b/>
          <w:bCs/>
          <w:vertAlign w:val="superscript"/>
        </w:rPr>
        <w:t>th</w:t>
      </w:r>
      <w:r w:rsidR="007C7013">
        <w:rPr>
          <w:b/>
          <w:bCs/>
        </w:rPr>
        <w:t xml:space="preserve"> August 2026.</w:t>
      </w:r>
    </w:p>
    <w:p w14:paraId="678199C0" w14:textId="77777777" w:rsidR="00035EDC" w:rsidRDefault="00035EDC" w:rsidP="00436146">
      <w:pPr>
        <w:pStyle w:val="ListParagraph"/>
        <w:ind w:left="1134"/>
      </w:pPr>
    </w:p>
    <w:p w14:paraId="03DEDF1C" w14:textId="77777777" w:rsidR="00035EDC" w:rsidRDefault="00035EDC" w:rsidP="00A6414A"/>
    <w:p w14:paraId="3F69D0AC" w14:textId="77777777" w:rsidR="00377ADB" w:rsidRDefault="00377ADB" w:rsidP="00A6414A"/>
    <w:p w14:paraId="4BD390D8" w14:textId="77777777" w:rsidR="00377ADB" w:rsidRDefault="00377ADB" w:rsidP="00A6414A"/>
    <w:p w14:paraId="5DA09515" w14:textId="77777777" w:rsidR="00377ADB" w:rsidRDefault="00377ADB" w:rsidP="00A6414A"/>
    <w:p w14:paraId="0DB8B7EE" w14:textId="77777777" w:rsidR="00377ADB" w:rsidRDefault="00377ADB" w:rsidP="00A6414A"/>
    <w:p w14:paraId="681DFA4E" w14:textId="71E71E70" w:rsidR="00035EDC" w:rsidRPr="00096531" w:rsidRDefault="00326880" w:rsidP="00A6414A">
      <w:pPr>
        <w:rPr>
          <w:b/>
          <w:bCs/>
        </w:rPr>
      </w:pPr>
      <w:r>
        <w:rPr>
          <w:b/>
          <w:bCs/>
        </w:rPr>
        <w:t>6</w:t>
      </w:r>
      <w:r w:rsidR="00D76CE3" w:rsidRPr="00035EDC">
        <w:rPr>
          <w:b/>
          <w:bCs/>
        </w:rPr>
        <w:t xml:space="preserve">. UNQUALIFIED TENDERS </w:t>
      </w:r>
    </w:p>
    <w:p w14:paraId="6A28BFFB" w14:textId="77777777" w:rsidR="00035EDC" w:rsidRDefault="00D76CE3" w:rsidP="00A6414A">
      <w:r>
        <w:t xml:space="preserve">Tenderers are reminded of the need to submit complete tenders strictly in accordance with the enclosed tender documents, without qualifications. Failure to comply may lead to invalidation of such tender offers. All those documents, which are required to be completed and / or signed must be completed in full, in black ink or type, and returned with the tender. </w:t>
      </w:r>
    </w:p>
    <w:p w14:paraId="6C556F99" w14:textId="77777777" w:rsidR="00035EDC" w:rsidRDefault="00035EDC" w:rsidP="00A6414A"/>
    <w:p w14:paraId="3205094A" w14:textId="77777777" w:rsidR="00035EDC" w:rsidRDefault="00035EDC" w:rsidP="00A6414A"/>
    <w:p w14:paraId="23D24292" w14:textId="4A87A812" w:rsidR="00035EDC" w:rsidRPr="00096531" w:rsidRDefault="00326880" w:rsidP="00A6414A">
      <w:pPr>
        <w:rPr>
          <w:b/>
          <w:bCs/>
        </w:rPr>
      </w:pPr>
      <w:r>
        <w:rPr>
          <w:b/>
          <w:bCs/>
        </w:rPr>
        <w:t>7</w:t>
      </w:r>
      <w:r w:rsidR="00D76CE3" w:rsidRPr="00035EDC">
        <w:rPr>
          <w:b/>
          <w:bCs/>
        </w:rPr>
        <w:t xml:space="preserve">. ALTERNATIVE OFFERS </w:t>
      </w:r>
    </w:p>
    <w:p w14:paraId="337E7E1D" w14:textId="438F8DD7" w:rsidR="00035EDC" w:rsidRDefault="00D76CE3" w:rsidP="00A6414A">
      <w:r>
        <w:t xml:space="preserve">A tender involving any modification to the design specified in the enclosed tender documents must be made by way of an alternative offer. An alternative tender must also be free of qualifications, show clearly the technical modifications (and different plant, where applicable) and be priced in detail to show how and where costs would differ from those submitted </w:t>
      </w:r>
      <w:r w:rsidR="00096531">
        <w:t>based on</w:t>
      </w:r>
      <w:r>
        <w:t xml:space="preserve"> the Employer’s tender documents. No alternative </w:t>
      </w:r>
      <w:r>
        <w:lastRenderedPageBreak/>
        <w:t xml:space="preserve">tender will be considered unless a tender based strictly on the tender documents is also submitted. </w:t>
      </w:r>
    </w:p>
    <w:p w14:paraId="51E3A39F" w14:textId="77777777" w:rsidR="00035EDC" w:rsidRDefault="00035EDC" w:rsidP="00A6414A"/>
    <w:p w14:paraId="49B1A173" w14:textId="77777777" w:rsidR="003D1B97" w:rsidRDefault="003D1B97" w:rsidP="00A6414A"/>
    <w:p w14:paraId="16FBC8FA" w14:textId="75414399" w:rsidR="00035EDC" w:rsidRPr="00096531" w:rsidRDefault="00326880" w:rsidP="00A6414A">
      <w:pPr>
        <w:rPr>
          <w:b/>
          <w:bCs/>
        </w:rPr>
      </w:pPr>
      <w:r>
        <w:rPr>
          <w:b/>
          <w:bCs/>
        </w:rPr>
        <w:t>8</w:t>
      </w:r>
      <w:r w:rsidR="00D76CE3" w:rsidRPr="00035EDC">
        <w:rPr>
          <w:b/>
          <w:bCs/>
        </w:rPr>
        <w:t xml:space="preserve">. APPROVAL OF SUB-CONTRACTORS </w:t>
      </w:r>
    </w:p>
    <w:p w14:paraId="66F61EB5" w14:textId="25851F99" w:rsidR="004A04C3" w:rsidRDefault="00D76CE3" w:rsidP="00A6414A">
      <w:r>
        <w:t>Tenderers are required to provide details of all proposed Subcontractors with their tender. In particular</w:t>
      </w:r>
      <w:r w:rsidR="006553C1">
        <w:t>,</w:t>
      </w:r>
      <w:r>
        <w:t xml:space="preserve"> the use of scaffolding firms, asbestos removal companies and specialist Subcontractors will require the use of suitably qualified, registered or certificated firms only. </w:t>
      </w:r>
    </w:p>
    <w:p w14:paraId="59B425D5" w14:textId="77777777" w:rsidR="004A04C3" w:rsidRDefault="004A04C3" w:rsidP="00A6414A"/>
    <w:p w14:paraId="6D98041D" w14:textId="21378F23" w:rsidR="00035EDC" w:rsidRDefault="00D76CE3" w:rsidP="00A6414A">
      <w:r>
        <w:t xml:space="preserve">The Employer cannot accept any liability for a change in Subcontract policy </w:t>
      </w:r>
      <w:r w:rsidR="006553C1">
        <w:t>because of</w:t>
      </w:r>
      <w:r>
        <w:t xml:space="preserve"> noncompliance with this requirement. As the use of Subcontractors requires the approval of the Employer prior to their commencing work, failure to notify details as required may cause delays to the Contract </w:t>
      </w:r>
      <w:proofErr w:type="gramStart"/>
      <w:r>
        <w:t>at a later date</w:t>
      </w:r>
      <w:proofErr w:type="gramEnd"/>
      <w:r>
        <w:t xml:space="preserve">. </w:t>
      </w:r>
    </w:p>
    <w:p w14:paraId="46DB0026" w14:textId="77777777" w:rsidR="00035EDC" w:rsidRDefault="00035EDC" w:rsidP="00A6414A"/>
    <w:p w14:paraId="60F94311" w14:textId="77777777" w:rsidR="00035EDC" w:rsidRDefault="00035EDC" w:rsidP="00A6414A"/>
    <w:p w14:paraId="60CDAA6D" w14:textId="63CB4442" w:rsidR="00035EDC" w:rsidRPr="00096531" w:rsidRDefault="00326880" w:rsidP="00A6414A">
      <w:pPr>
        <w:rPr>
          <w:b/>
          <w:bCs/>
        </w:rPr>
      </w:pPr>
      <w:r>
        <w:rPr>
          <w:b/>
          <w:bCs/>
        </w:rPr>
        <w:t>9</w:t>
      </w:r>
      <w:r w:rsidR="00035EDC" w:rsidRPr="00035EDC">
        <w:rPr>
          <w:b/>
          <w:bCs/>
        </w:rPr>
        <w:t xml:space="preserve">. </w:t>
      </w:r>
      <w:r w:rsidR="00D76CE3" w:rsidRPr="00035EDC">
        <w:rPr>
          <w:b/>
          <w:bCs/>
        </w:rPr>
        <w:t xml:space="preserve">GENERAL </w:t>
      </w:r>
    </w:p>
    <w:p w14:paraId="77498BE2" w14:textId="77777777" w:rsidR="00035EDC" w:rsidRDefault="00D76CE3" w:rsidP="00A6414A">
      <w:r>
        <w:t xml:space="preserve">Tenderers must check through all the documents, enclosed with the invitation to tender, for missing or duplicated documents, sections or pages. </w:t>
      </w:r>
    </w:p>
    <w:p w14:paraId="17FD7BB2" w14:textId="77777777" w:rsidR="00035EDC" w:rsidRDefault="00035EDC" w:rsidP="00A6414A"/>
    <w:p w14:paraId="0E9193F8" w14:textId="77777777" w:rsidR="00035EDC" w:rsidRDefault="00D76CE3" w:rsidP="00A6414A">
      <w:r>
        <w:t xml:space="preserve">Tenderers shall be held to have examined the tender documents carefully and must, during the tendering period, notify the contact, listed in the invitation to tender, of any discrepancies. Tenderers shall be deemed to be satisfied by any resulting corrections and to have covered all obligations, under the Contract, within their tender price. </w:t>
      </w:r>
    </w:p>
    <w:p w14:paraId="7C9EC727" w14:textId="77777777" w:rsidR="00035EDC" w:rsidRDefault="00035EDC" w:rsidP="00A6414A"/>
    <w:p w14:paraId="46512AEE" w14:textId="77777777" w:rsidR="00035EDC" w:rsidRDefault="00D76CE3" w:rsidP="00A6414A">
      <w:r>
        <w:t xml:space="preserve">Before tendering, the tenderer is advised to inspect any documents referred to but not enclosed with the invitation to tender and to visit the site for the proposed works. No claim will be entertained in respect of any want of knowledge, which could have been satisfied by such inspection or visit. </w:t>
      </w:r>
    </w:p>
    <w:p w14:paraId="270C49A5" w14:textId="77777777" w:rsidR="00035EDC" w:rsidRDefault="00035EDC" w:rsidP="00A6414A"/>
    <w:p w14:paraId="3D1C431B" w14:textId="77777777" w:rsidR="00035EDC" w:rsidRDefault="00D76CE3" w:rsidP="00A6414A">
      <w:r>
        <w:t xml:space="preserve">Tenderers who fail to resolve the above, or any other points, during the tender period and submit qualified tenders or separate letters containing qualifications are advised that such tenders may be rejected without consultation. </w:t>
      </w:r>
    </w:p>
    <w:p w14:paraId="45D2164A" w14:textId="77777777" w:rsidR="00035EDC" w:rsidRDefault="00035EDC" w:rsidP="00A6414A"/>
    <w:p w14:paraId="19BE3DD0" w14:textId="3D0C2E18" w:rsidR="00B04EA3" w:rsidRDefault="00D76CE3" w:rsidP="00A6414A">
      <w:pPr>
        <w:rPr>
          <w:rFonts w:ascii="Arial" w:hAnsi="Arial" w:cs="Arial"/>
          <w:color w:val="222222"/>
          <w:shd w:val="clear" w:color="auto" w:fill="FFFFFF"/>
        </w:rPr>
      </w:pPr>
      <w:r>
        <w:t>The tender procedure shall be in accordance with the NBS Guide to Tendering for Construction Projects 2011</w:t>
      </w:r>
      <w:r w:rsidR="004A04C3">
        <w:t xml:space="preserve"> and the Procurement Act 2023</w:t>
      </w:r>
      <w:r>
        <w:t xml:space="preserve">. </w:t>
      </w:r>
      <w:r w:rsidR="00B04EA3">
        <w:t xml:space="preserve">UK2 preliminary market engagement has not been undertaken as </w:t>
      </w:r>
      <w:r w:rsidR="00B04EA3" w:rsidRPr="00B04EA3">
        <w:t>the works involve the specialist repair and conservation of this Grade II listed clock towe</w:t>
      </w:r>
      <w:r w:rsidR="00B04EA3">
        <w:t>r. T</w:t>
      </w:r>
      <w:r w:rsidR="00B04EA3" w:rsidRPr="00B04EA3">
        <w:t xml:space="preserve">he types of services that the Employer seeks to procure are already known. </w:t>
      </w:r>
    </w:p>
    <w:p w14:paraId="2D64AC6E" w14:textId="77777777" w:rsidR="00B04EA3" w:rsidRDefault="00B04EA3" w:rsidP="00A6414A">
      <w:pPr>
        <w:rPr>
          <w:rFonts w:ascii="Arial" w:hAnsi="Arial" w:cs="Arial"/>
          <w:color w:val="222222"/>
          <w:shd w:val="clear" w:color="auto" w:fill="FFFFFF"/>
        </w:rPr>
      </w:pPr>
    </w:p>
    <w:p w14:paraId="57BA431B" w14:textId="3256220A" w:rsidR="00035EDC" w:rsidRDefault="00D76CE3" w:rsidP="00A6414A">
      <w:r>
        <w:lastRenderedPageBreak/>
        <w:t xml:space="preserve">Nothing contained in this document or its application should be inferred to guarantee that a tender will be recommended for acceptance or be accepted, or that reasons for non-acceptance will be given. </w:t>
      </w:r>
    </w:p>
    <w:p w14:paraId="58634B48" w14:textId="77777777" w:rsidR="00035EDC" w:rsidRDefault="00035EDC" w:rsidP="00A6414A"/>
    <w:p w14:paraId="1D9DEA54" w14:textId="56F6F554" w:rsidR="00035EDC" w:rsidRDefault="00D76CE3" w:rsidP="00A6414A">
      <w:r>
        <w:t xml:space="preserve">No liability is accepted for costs incurred in the preparation of a tender. </w:t>
      </w:r>
      <w:r w:rsidR="007D79C7">
        <w:t>Tenderers will not be reimbursed for their time in preparing their tender submission.</w:t>
      </w:r>
    </w:p>
    <w:p w14:paraId="24B17603" w14:textId="77777777" w:rsidR="00035EDC" w:rsidRDefault="00035EDC" w:rsidP="00A6414A"/>
    <w:p w14:paraId="56EBD4E1" w14:textId="77777777" w:rsidR="00035EDC" w:rsidRDefault="00D76CE3" w:rsidP="00A6414A">
      <w:r w:rsidRPr="00035EDC">
        <w:rPr>
          <w:b/>
          <w:bCs/>
        </w:rPr>
        <w:t>Tenders must remain open for acceptance</w:t>
      </w:r>
      <w:r>
        <w:t xml:space="preserve"> unless previously withdrawn, for a </w:t>
      </w:r>
      <w:r w:rsidRPr="0021025C">
        <w:rPr>
          <w:b/>
          <w:bCs/>
        </w:rPr>
        <w:t xml:space="preserve">minimum of </w:t>
      </w:r>
      <w:r w:rsidR="00035EDC" w:rsidRPr="0021025C">
        <w:rPr>
          <w:b/>
          <w:bCs/>
        </w:rPr>
        <w:t>90 days</w:t>
      </w:r>
      <w:r>
        <w:t xml:space="preserve"> from the return date. </w:t>
      </w:r>
    </w:p>
    <w:p w14:paraId="6B9D1C4C" w14:textId="77777777" w:rsidR="00035EDC" w:rsidRDefault="00035EDC" w:rsidP="00A6414A"/>
    <w:p w14:paraId="6F2BCE0D" w14:textId="77777777" w:rsidR="00035EDC" w:rsidRDefault="00D76CE3" w:rsidP="00A6414A">
      <w:r w:rsidRPr="00035EDC">
        <w:rPr>
          <w:b/>
          <w:bCs/>
        </w:rPr>
        <w:t>Tender queries:</w:t>
      </w:r>
      <w:r>
        <w:t xml:space="preserve"> Give notice in writing to the Employer of any queries or discrepancies in the tender documents as soon as possible and not less than 10 working days before the date for return of tenders. </w:t>
      </w:r>
    </w:p>
    <w:p w14:paraId="7803EB5A" w14:textId="77777777" w:rsidR="004A04C3" w:rsidRDefault="004A04C3" w:rsidP="00A6414A"/>
    <w:p w14:paraId="549291B4" w14:textId="0236B85F" w:rsidR="004A04C3" w:rsidRDefault="004A04C3" w:rsidP="00A6414A">
      <w:r w:rsidRPr="007C7013">
        <w:t xml:space="preserve">All queries must be received by and no later than </w:t>
      </w:r>
      <w:r w:rsidR="007C7013" w:rsidRPr="007C7013">
        <w:rPr>
          <w:b/>
          <w:bCs/>
        </w:rPr>
        <w:t>Friday 21</w:t>
      </w:r>
      <w:r w:rsidR="007C7013" w:rsidRPr="007C7013">
        <w:rPr>
          <w:b/>
          <w:bCs/>
          <w:vertAlign w:val="superscript"/>
        </w:rPr>
        <w:t>st</w:t>
      </w:r>
      <w:r w:rsidR="007C7013" w:rsidRPr="007C7013">
        <w:rPr>
          <w:b/>
          <w:bCs/>
        </w:rPr>
        <w:t xml:space="preserve"> August 2026</w:t>
      </w:r>
      <w:r w:rsidRPr="007C7013">
        <w:t>. Any queries received beyond the question deadline may not be acknowledged and could result in an incomplete tender.</w:t>
      </w:r>
    </w:p>
    <w:p w14:paraId="794FE5EA" w14:textId="77777777" w:rsidR="00035EDC" w:rsidRDefault="00035EDC" w:rsidP="00A6414A"/>
    <w:p w14:paraId="347CE804" w14:textId="3E8BA354" w:rsidR="00035EDC" w:rsidRDefault="00D76CE3" w:rsidP="00A6414A">
      <w:r w:rsidRPr="00035EDC">
        <w:rPr>
          <w:b/>
          <w:bCs/>
        </w:rPr>
        <w:t>Exclusions:</w:t>
      </w:r>
      <w:r>
        <w:t xml:space="preserve"> If the Contractor cannot tender for any part(s) of the work as defined in the tender documents </w:t>
      </w:r>
      <w:r w:rsidR="00035EDC">
        <w:t>t</w:t>
      </w:r>
      <w:r>
        <w:t>he</w:t>
      </w:r>
      <w:r w:rsidR="00035EDC">
        <w:t>y</w:t>
      </w:r>
      <w:r>
        <w:t xml:space="preserve"> must inform the Employer as soon as possible, defining the relevant part(s) and stating the reason(s) for </w:t>
      </w:r>
      <w:r w:rsidR="00035EDC">
        <w:t>their</w:t>
      </w:r>
      <w:r>
        <w:t xml:space="preserve"> inability to tender. </w:t>
      </w:r>
    </w:p>
    <w:p w14:paraId="08A5D6BE" w14:textId="77777777" w:rsidR="004A04C3" w:rsidRDefault="004A04C3" w:rsidP="00A6414A"/>
    <w:p w14:paraId="715BD574" w14:textId="4829E769" w:rsidR="00035EDC" w:rsidRDefault="00D76CE3" w:rsidP="00A6414A">
      <w:r w:rsidRPr="00035EDC">
        <w:rPr>
          <w:b/>
          <w:bCs/>
        </w:rPr>
        <w:t>Site visit:</w:t>
      </w:r>
      <w:r>
        <w:t xml:space="preserve"> Before tendering, ascertain the nature of the site, access and local conditions likely to affect the execution of the works. Arrange site visits by appointment with the </w:t>
      </w:r>
      <w:r w:rsidR="007C7013">
        <w:t>Architect</w:t>
      </w:r>
      <w:r>
        <w:t xml:space="preserve">. </w:t>
      </w:r>
      <w:r w:rsidR="0059136E">
        <w:t xml:space="preserve">Site visits will be </w:t>
      </w:r>
      <w:r w:rsidR="006553C1">
        <w:t>mandatory,</w:t>
      </w:r>
      <w:r w:rsidR="0059136E">
        <w:t xml:space="preserve"> and contractors will be scored a pass/ fail requirement for attendance</w:t>
      </w:r>
      <w:r w:rsidR="004A04C3">
        <w:t xml:space="preserve"> </w:t>
      </w:r>
      <w:r w:rsidR="0059136E">
        <w:t>and non-attendance will lead to automatic disqualification.</w:t>
      </w:r>
    </w:p>
    <w:p w14:paraId="2D64773D" w14:textId="77777777" w:rsidR="00035EDC" w:rsidRDefault="00035EDC" w:rsidP="00A6414A"/>
    <w:p w14:paraId="1AFCD309" w14:textId="77777777" w:rsidR="00035EDC" w:rsidRDefault="00D76CE3" w:rsidP="00A6414A">
      <w:r w:rsidRPr="00035EDC">
        <w:rPr>
          <w:b/>
          <w:bCs/>
        </w:rPr>
        <w:t>Tender assessment:</w:t>
      </w:r>
      <w:r>
        <w:t xml:space="preserve"> All tenders received will be assessed. The Employer and </w:t>
      </w:r>
      <w:r w:rsidR="00035EDC">
        <w:t>their</w:t>
      </w:r>
      <w:r>
        <w:t xml:space="preserve"> Representatives offer no guarantee that the lowest or any tender will be recommended for acceptance or accepted and will not be responsible for any cost incurred in the preparation of any tender. </w:t>
      </w:r>
    </w:p>
    <w:p w14:paraId="4A8835BB" w14:textId="77777777" w:rsidR="00035EDC" w:rsidRDefault="00035EDC" w:rsidP="00A6414A"/>
    <w:p w14:paraId="298099FB" w14:textId="77777777" w:rsidR="00035EDC" w:rsidRDefault="00D76CE3" w:rsidP="00A6414A">
      <w:r w:rsidRPr="00035EDC">
        <w:rPr>
          <w:b/>
          <w:bCs/>
        </w:rPr>
        <w:t>Arithmetic errors:</w:t>
      </w:r>
      <w:r>
        <w:t xml:space="preserve"> An opportunity will be given to amend the tender or withdraw. An endorsement will be added to the priced document indicating that rates or prices will be adjusted in the same proportion as that in which the corrected total differs from that stated incorrectly. </w:t>
      </w:r>
    </w:p>
    <w:p w14:paraId="27DD5526" w14:textId="77777777" w:rsidR="00035EDC" w:rsidRDefault="00035EDC" w:rsidP="00A6414A"/>
    <w:p w14:paraId="0ABD92E8" w14:textId="17512D81" w:rsidR="00377ADB" w:rsidRDefault="00D76CE3" w:rsidP="00A6414A">
      <w:r w:rsidRPr="00035EDC">
        <w:rPr>
          <w:b/>
          <w:bCs/>
        </w:rPr>
        <w:t>Notification of Results:</w:t>
      </w:r>
      <w:r>
        <w:t xml:space="preserve"> Results will be notified to all tenderers no later than </w:t>
      </w:r>
      <w:r w:rsidR="007C7013">
        <w:t>2</w:t>
      </w:r>
      <w:r>
        <w:t xml:space="preserve"> weeks following the award of the contract.</w:t>
      </w:r>
    </w:p>
    <w:p w14:paraId="0B5744F0" w14:textId="77777777" w:rsidR="00B04EA3" w:rsidRDefault="00B04EA3" w:rsidP="00A6414A"/>
    <w:p w14:paraId="4C633844" w14:textId="45332BF5" w:rsidR="003D1B97" w:rsidRPr="00CF1366" w:rsidRDefault="0059136E" w:rsidP="00A6414A">
      <w:pPr>
        <w:rPr>
          <w:b/>
          <w:bCs/>
        </w:rPr>
      </w:pPr>
      <w:r>
        <w:rPr>
          <w:b/>
          <w:bCs/>
        </w:rPr>
        <w:t>1</w:t>
      </w:r>
      <w:r w:rsidR="00326880">
        <w:rPr>
          <w:b/>
          <w:bCs/>
        </w:rPr>
        <w:t>0</w:t>
      </w:r>
      <w:r w:rsidR="003D1B97" w:rsidRPr="00CF1366">
        <w:rPr>
          <w:b/>
          <w:bCs/>
        </w:rPr>
        <w:t xml:space="preserve">. </w:t>
      </w:r>
      <w:r>
        <w:rPr>
          <w:b/>
          <w:bCs/>
        </w:rPr>
        <w:t>CONTACT DETAILS</w:t>
      </w:r>
    </w:p>
    <w:p w14:paraId="0665265C" w14:textId="77777777" w:rsidR="003D1B97" w:rsidRDefault="003D1B97" w:rsidP="00A6414A"/>
    <w:p w14:paraId="6F1C664F" w14:textId="2EABB311" w:rsidR="003D1B97" w:rsidRDefault="003D1B97" w:rsidP="00A6414A">
      <w:r>
        <w:t>For technical matters relating to this tender and the works please contact:</w:t>
      </w:r>
    </w:p>
    <w:p w14:paraId="29C3920A" w14:textId="77777777" w:rsidR="003D1B97" w:rsidRDefault="003D1B97" w:rsidP="00A6414A"/>
    <w:p w14:paraId="26D844B3" w14:textId="08BF7DE5" w:rsidR="003D1B97" w:rsidRDefault="003D1B97" w:rsidP="00A6414A">
      <w:r>
        <w:t>Oliver Forsyth</w:t>
      </w:r>
      <w:r>
        <w:tab/>
      </w:r>
      <w:r>
        <w:tab/>
      </w:r>
      <w:r>
        <w:tab/>
      </w:r>
      <w:r>
        <w:tab/>
        <w:t xml:space="preserve">Tel: </w:t>
      </w:r>
      <w:r>
        <w:tab/>
      </w:r>
      <w:r>
        <w:tab/>
        <w:t>0117 914 8317</w:t>
      </w:r>
    </w:p>
    <w:p w14:paraId="1C758628" w14:textId="354D716A" w:rsidR="003D1B97" w:rsidRDefault="003D1B97" w:rsidP="00A6414A">
      <w:r>
        <w:t>Project Architect</w:t>
      </w:r>
      <w:r>
        <w:tab/>
      </w:r>
      <w:r>
        <w:tab/>
      </w:r>
      <w:r>
        <w:tab/>
        <w:t xml:space="preserve">Mobile: </w:t>
      </w:r>
      <w:r>
        <w:tab/>
        <w:t>07528 366274</w:t>
      </w:r>
    </w:p>
    <w:p w14:paraId="196577F5" w14:textId="7704C453" w:rsidR="003D1B97" w:rsidRDefault="003D1B97" w:rsidP="00A6414A">
      <w:r>
        <w:t>DHV Architects</w:t>
      </w:r>
      <w:r>
        <w:tab/>
      </w:r>
      <w:r>
        <w:tab/>
      </w:r>
      <w:r>
        <w:tab/>
        <w:t>Email:</w:t>
      </w:r>
      <w:r>
        <w:tab/>
        <w:t xml:space="preserve"> </w:t>
      </w:r>
      <w:r>
        <w:tab/>
      </w:r>
      <w:hyperlink r:id="rId11" w:history="1">
        <w:r w:rsidRPr="006474ED">
          <w:rPr>
            <w:rStyle w:val="Hyperlink"/>
          </w:rPr>
          <w:t>oliver@dhva.co.uk</w:t>
        </w:r>
      </w:hyperlink>
      <w:r>
        <w:t xml:space="preserve"> </w:t>
      </w:r>
    </w:p>
    <w:p w14:paraId="4A5EEEC8" w14:textId="77777777" w:rsidR="003D1B97" w:rsidRDefault="003D1B97" w:rsidP="00A6414A"/>
    <w:p w14:paraId="5FA9125C" w14:textId="5E829640" w:rsidR="003D1B97" w:rsidRDefault="003D1B97" w:rsidP="00A6414A">
      <w:r>
        <w:t>Ms Laura-Jade Schroeder</w:t>
      </w:r>
    </w:p>
    <w:p w14:paraId="51DDCD83" w14:textId="5066BCF7" w:rsidR="003D1B97" w:rsidRDefault="003D1B97" w:rsidP="00A6414A">
      <w:r>
        <w:t>Town Clerk</w:t>
      </w:r>
      <w:r>
        <w:tab/>
      </w:r>
      <w:r>
        <w:tab/>
      </w:r>
      <w:r>
        <w:tab/>
      </w:r>
      <w:r>
        <w:tab/>
        <w:t xml:space="preserve">Tel: </w:t>
      </w:r>
      <w:r>
        <w:tab/>
      </w:r>
      <w:r>
        <w:tab/>
        <w:t xml:space="preserve">01594 </w:t>
      </w:r>
      <w:r w:rsidR="00CF1366">
        <w:t>832103</w:t>
      </w:r>
    </w:p>
    <w:p w14:paraId="1FE681ED" w14:textId="0FF791BD" w:rsidR="003D1B97" w:rsidRDefault="003D1B97" w:rsidP="00A6414A">
      <w:r>
        <w:t>Coleford Town Council</w:t>
      </w:r>
      <w:r>
        <w:tab/>
      </w:r>
      <w:r>
        <w:tab/>
        <w:t>Email:</w:t>
      </w:r>
      <w:r>
        <w:tab/>
      </w:r>
      <w:hyperlink r:id="rId12" w:history="1">
        <w:r w:rsidRPr="006474ED">
          <w:rPr>
            <w:rStyle w:val="Hyperlink"/>
          </w:rPr>
          <w:t>ctcoffice@colefordtowncouncil.gov.uk</w:t>
        </w:r>
      </w:hyperlink>
      <w:r>
        <w:t xml:space="preserve"> </w:t>
      </w:r>
    </w:p>
    <w:p w14:paraId="102F53C9" w14:textId="77777777" w:rsidR="003D1B97" w:rsidRDefault="003D1B97" w:rsidP="00A6414A"/>
    <w:p w14:paraId="6A8AE94D" w14:textId="26033A93" w:rsidR="003D1B97" w:rsidRDefault="003D1B97" w:rsidP="00A6414A">
      <w:r>
        <w:t>For queries of a contractual matter relating to the tender documents (apart from specifications, drawings or other technical details) please contact:</w:t>
      </w:r>
    </w:p>
    <w:p w14:paraId="24574523" w14:textId="77777777" w:rsidR="003D1B97" w:rsidRDefault="003D1B97" w:rsidP="00A6414A"/>
    <w:p w14:paraId="0F6DB8C6" w14:textId="4F9D4D01" w:rsidR="003D1B97" w:rsidRDefault="003D1B97" w:rsidP="00A6414A">
      <w:r>
        <w:t>Laura-Jade Schroeder</w:t>
      </w:r>
    </w:p>
    <w:p w14:paraId="50B1882A" w14:textId="77777777" w:rsidR="003D1B97" w:rsidRDefault="003D1B97" w:rsidP="003D1B97">
      <w:r>
        <w:t>Coleford Town Council</w:t>
      </w:r>
    </w:p>
    <w:p w14:paraId="45C1A347" w14:textId="44B611AD" w:rsidR="003D1B97" w:rsidRDefault="003D1B97" w:rsidP="003D1B97">
      <w:r>
        <w:t xml:space="preserve">4 Mushet </w:t>
      </w:r>
      <w:r w:rsidR="00AD3D03">
        <w:t>Walk</w:t>
      </w:r>
    </w:p>
    <w:p w14:paraId="30A1A37A" w14:textId="77777777" w:rsidR="003D1B97" w:rsidRDefault="003D1B97" w:rsidP="003D1B97">
      <w:r>
        <w:t xml:space="preserve">Coleford </w:t>
      </w:r>
    </w:p>
    <w:p w14:paraId="44093A24" w14:textId="77777777" w:rsidR="003D1B97" w:rsidRDefault="003D1B97" w:rsidP="003D1B97">
      <w:r>
        <w:t>GL16 8BQ</w:t>
      </w:r>
    </w:p>
    <w:p w14:paraId="2024BBFB" w14:textId="77777777" w:rsidR="00CF1366" w:rsidRDefault="00CF1366" w:rsidP="003D1B97"/>
    <w:p w14:paraId="069D00EC" w14:textId="77777777" w:rsidR="00CF1366" w:rsidRDefault="00CF1366" w:rsidP="003D1B97"/>
    <w:p w14:paraId="76053C17" w14:textId="77777777" w:rsidR="003D1B97" w:rsidRDefault="003D1B97" w:rsidP="00A6414A"/>
    <w:sectPr w:rsidR="003D1B97" w:rsidSect="00A6414A">
      <w:headerReference w:type="default" r:id="rId13"/>
      <w:footerReference w:type="even" r:id="rId14"/>
      <w:footerReference w:type="default" r:id="rId15"/>
      <w:pgSz w:w="11900" w:h="1682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1CAE3" w14:textId="77777777" w:rsidR="00517DF3" w:rsidRDefault="00517DF3" w:rsidP="00377ADB">
      <w:r>
        <w:separator/>
      </w:r>
    </w:p>
  </w:endnote>
  <w:endnote w:type="continuationSeparator" w:id="0">
    <w:p w14:paraId="62FEA2F8" w14:textId="77777777" w:rsidR="00517DF3" w:rsidRDefault="00517DF3" w:rsidP="00377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78189075"/>
      <w:docPartObj>
        <w:docPartGallery w:val="Page Numbers (Bottom of Page)"/>
        <w:docPartUnique/>
      </w:docPartObj>
    </w:sdtPr>
    <w:sdtEndPr>
      <w:rPr>
        <w:rStyle w:val="PageNumber"/>
      </w:rPr>
    </w:sdtEndPr>
    <w:sdtContent>
      <w:p w14:paraId="73F441E2" w14:textId="4AEBD2B5" w:rsidR="00377ADB" w:rsidRDefault="00377ADB" w:rsidP="001D18F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5BC44EC" w14:textId="77777777" w:rsidR="00377ADB" w:rsidRDefault="00377A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87614845"/>
      <w:docPartObj>
        <w:docPartGallery w:val="Page Numbers (Bottom of Page)"/>
        <w:docPartUnique/>
      </w:docPartObj>
    </w:sdtPr>
    <w:sdtEndPr>
      <w:rPr>
        <w:rStyle w:val="PageNumber"/>
        <w:sz w:val="20"/>
        <w:szCs w:val="20"/>
      </w:rPr>
    </w:sdtEndPr>
    <w:sdtContent>
      <w:p w14:paraId="05A91D22" w14:textId="3775D5DF" w:rsidR="00377ADB" w:rsidRPr="00377ADB" w:rsidRDefault="00377ADB" w:rsidP="001D18FA">
        <w:pPr>
          <w:pStyle w:val="Footer"/>
          <w:framePr w:wrap="none" w:vAnchor="text" w:hAnchor="margin" w:xAlign="center" w:y="1"/>
          <w:rPr>
            <w:rStyle w:val="PageNumber"/>
            <w:sz w:val="20"/>
            <w:szCs w:val="20"/>
          </w:rPr>
        </w:pPr>
        <w:r w:rsidRPr="00377ADB">
          <w:rPr>
            <w:rStyle w:val="PageNumber"/>
            <w:sz w:val="20"/>
            <w:szCs w:val="20"/>
          </w:rPr>
          <w:fldChar w:fldCharType="begin"/>
        </w:r>
        <w:r w:rsidRPr="00377ADB">
          <w:rPr>
            <w:rStyle w:val="PageNumber"/>
            <w:sz w:val="20"/>
            <w:szCs w:val="20"/>
          </w:rPr>
          <w:instrText xml:space="preserve"> PAGE </w:instrText>
        </w:r>
        <w:r w:rsidRPr="00377ADB">
          <w:rPr>
            <w:rStyle w:val="PageNumber"/>
            <w:sz w:val="20"/>
            <w:szCs w:val="20"/>
          </w:rPr>
          <w:fldChar w:fldCharType="separate"/>
        </w:r>
        <w:r w:rsidRPr="00377ADB">
          <w:rPr>
            <w:rStyle w:val="PageNumber"/>
            <w:noProof/>
            <w:sz w:val="20"/>
            <w:szCs w:val="20"/>
          </w:rPr>
          <w:t>7</w:t>
        </w:r>
        <w:r w:rsidRPr="00377ADB">
          <w:rPr>
            <w:rStyle w:val="PageNumber"/>
            <w:sz w:val="20"/>
            <w:szCs w:val="20"/>
          </w:rPr>
          <w:fldChar w:fldCharType="end"/>
        </w:r>
      </w:p>
    </w:sdtContent>
  </w:sdt>
  <w:p w14:paraId="20490765" w14:textId="77777777" w:rsidR="00377ADB" w:rsidRPr="00377ADB" w:rsidRDefault="00377AD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73615" w14:textId="77777777" w:rsidR="00517DF3" w:rsidRDefault="00517DF3" w:rsidP="00377ADB">
      <w:r>
        <w:separator/>
      </w:r>
    </w:p>
  </w:footnote>
  <w:footnote w:type="continuationSeparator" w:id="0">
    <w:p w14:paraId="3F2658DA" w14:textId="77777777" w:rsidR="00517DF3" w:rsidRDefault="00517DF3" w:rsidP="00377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35396" w14:textId="77777777" w:rsidR="00D961E9" w:rsidRPr="006F5324" w:rsidRDefault="00D961E9" w:rsidP="00D961E9">
    <w:pPr>
      <w:rPr>
        <w:rFonts w:ascii="Arial Black" w:hAnsi="Arial Black"/>
        <w:b/>
        <w:sz w:val="40"/>
        <w:szCs w:val="40"/>
      </w:rPr>
    </w:pPr>
    <w:r w:rsidRPr="00E36198">
      <w:rPr>
        <w:noProof/>
        <w:sz w:val="20"/>
        <w:szCs w:val="20"/>
        <w:lang w:eastAsia="en-GB"/>
      </w:rPr>
      <mc:AlternateContent>
        <mc:Choice Requires="wps">
          <w:drawing>
            <wp:anchor distT="45720" distB="45720" distL="114300" distR="114300" simplePos="0" relativeHeight="251659264" behindDoc="0" locked="0" layoutInCell="1" allowOverlap="1" wp14:anchorId="7BBE7F82" wp14:editId="562E973C">
              <wp:simplePos x="0" y="0"/>
              <wp:positionH relativeFrom="column">
                <wp:posOffset>4000500</wp:posOffset>
              </wp:positionH>
              <wp:positionV relativeFrom="paragraph">
                <wp:posOffset>-119380</wp:posOffset>
              </wp:positionV>
              <wp:extent cx="2360930" cy="18161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16100"/>
                      </a:xfrm>
                      <a:prstGeom prst="rect">
                        <a:avLst/>
                      </a:prstGeom>
                      <a:solidFill>
                        <a:srgbClr val="FFFFFF"/>
                      </a:solidFill>
                      <a:ln w="9525">
                        <a:noFill/>
                        <a:miter lim="800000"/>
                        <a:headEnd/>
                        <a:tailEnd/>
                      </a:ln>
                    </wps:spPr>
                    <wps:txbx>
                      <w:txbxContent>
                        <w:p w14:paraId="104D7628" w14:textId="77777777" w:rsidR="00D961E9" w:rsidRPr="00E36198" w:rsidRDefault="00D961E9" w:rsidP="00D961E9">
                          <w:r w:rsidRPr="00E36198">
                            <w:rPr>
                              <w:noProof/>
                              <w:lang w:eastAsia="en-GB"/>
                            </w:rPr>
                            <w:drawing>
                              <wp:inline distT="0" distB="0" distL="0" distR="0" wp14:anchorId="4069B4EC" wp14:editId="324E94E8">
                                <wp:extent cx="2087880" cy="1571853"/>
                                <wp:effectExtent l="0" t="0" r="7620" b="9525"/>
                                <wp:docPr id="1" name="Picture 1" descr="scan _2006021412541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 _20060214125413_3"/>
                                        <pic:cNvPicPr>
                                          <a:picLocks noChangeAspect="1" noChangeArrowheads="1"/>
                                        </pic:cNvPicPr>
                                      </pic:nvPicPr>
                                      <pic:blipFill>
                                        <a:blip r:embed="rId1">
                                          <a:extLst>
                                            <a:ext uri="{28A0092B-C50C-407E-A947-70E740481C1C}">
                                              <a14:useLocalDpi xmlns:a14="http://schemas.microsoft.com/office/drawing/2010/main" val="0"/>
                                            </a:ext>
                                          </a:extLst>
                                        </a:blip>
                                        <a:srcRect l="18362" t="9399" r="51395" b="69283"/>
                                        <a:stretch>
                                          <a:fillRect/>
                                        </a:stretch>
                                      </pic:blipFill>
                                      <pic:spPr bwMode="auto">
                                        <a:xfrm>
                                          <a:off x="0" y="0"/>
                                          <a:ext cx="2087880" cy="157185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BBE7F82" id="_x0000_t202" coordsize="21600,21600" o:spt="202" path="m,l,21600r21600,l21600,xe">
              <v:stroke joinstyle="miter"/>
              <v:path gradientshapeok="t" o:connecttype="rect"/>
            </v:shapetype>
            <v:shape id="Text Box 2" o:spid="_x0000_s1026" type="#_x0000_t202" style="position:absolute;margin-left:315pt;margin-top:-9.4pt;width:185.9pt;height:143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" stroked="f">
              <v:textbox>
                <w:txbxContent>
                  <w:p w14:paraId="104D7628" w14:textId="77777777" w:rsidR="00D961E9" w:rsidRPr="00E36198" w:rsidRDefault="00D961E9" w:rsidP="00D961E9">
                    <w:r w:rsidRPr="00E36198">
                      <w:rPr>
                        <w:noProof/>
                        <w:lang w:eastAsia="en-GB"/>
                      </w:rPr>
                      <w:drawing>
                        <wp:inline distT="0" distB="0" distL="0" distR="0" wp14:anchorId="4069B4EC" wp14:editId="324E94E8">
                          <wp:extent cx="2087880" cy="1571853"/>
                          <wp:effectExtent l="0" t="0" r="7620" b="9525"/>
                          <wp:docPr id="1" name="Picture 1" descr="scan _2006021412541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 _20060214125413_3"/>
                                  <pic:cNvPicPr>
                                    <a:picLocks noChangeAspect="1" noChangeArrowheads="1"/>
                                  </pic:cNvPicPr>
                                </pic:nvPicPr>
                                <pic:blipFill>
                                  <a:blip r:embed="rId2">
                                    <a:extLst>
                                      <a:ext uri="{28A0092B-C50C-407E-A947-70E740481C1C}">
                                        <a14:useLocalDpi xmlns:a14="http://schemas.microsoft.com/office/drawing/2010/main" val="0"/>
                                      </a:ext>
                                    </a:extLst>
                                  </a:blip>
                                  <a:srcRect l="18362" t="9399" r="51395" b="69283"/>
                                  <a:stretch>
                                    <a:fillRect/>
                                  </a:stretch>
                                </pic:blipFill>
                                <pic:spPr bwMode="auto">
                                  <a:xfrm>
                                    <a:off x="0" y="0"/>
                                    <a:ext cx="2087880" cy="1571853"/>
                                  </a:xfrm>
                                  <a:prstGeom prst="rect">
                                    <a:avLst/>
                                  </a:prstGeom>
                                  <a:noFill/>
                                  <a:ln>
                                    <a:noFill/>
                                  </a:ln>
                                </pic:spPr>
                              </pic:pic>
                            </a:graphicData>
                          </a:graphic>
                        </wp:inline>
                      </w:drawing>
                    </w:r>
                  </w:p>
                </w:txbxContent>
              </v:textbox>
              <w10:wrap type="square"/>
            </v:shape>
          </w:pict>
        </mc:Fallback>
      </mc:AlternateContent>
    </w:r>
    <w:r w:rsidRPr="006F5324">
      <w:rPr>
        <w:rFonts w:ascii="Arial Black" w:hAnsi="Arial Black"/>
        <w:b/>
        <w:sz w:val="40"/>
        <w:szCs w:val="40"/>
      </w:rPr>
      <w:t>Coleford Town Council</w:t>
    </w:r>
  </w:p>
  <w:p w14:paraId="799A6A05" w14:textId="77777777" w:rsidR="00D961E9" w:rsidRDefault="00D961E9" w:rsidP="00D961E9">
    <w:pPr>
      <w:pBdr>
        <w:top w:val="single" w:sz="4" w:space="1" w:color="auto"/>
      </w:pBdr>
      <w:rPr>
        <w:sz w:val="20"/>
        <w:szCs w:val="20"/>
      </w:rPr>
    </w:pPr>
    <w:r>
      <w:rPr>
        <w:sz w:val="20"/>
        <w:szCs w:val="20"/>
      </w:rPr>
      <w:t>4, Mushet</w:t>
    </w:r>
    <w:r w:rsidRPr="006F5324">
      <w:rPr>
        <w:sz w:val="20"/>
        <w:szCs w:val="20"/>
      </w:rPr>
      <w:t xml:space="preserve"> Walk, </w:t>
    </w:r>
  </w:p>
  <w:p w14:paraId="33E23B6D" w14:textId="77777777" w:rsidR="00D961E9" w:rsidRPr="006F5324" w:rsidRDefault="00D961E9" w:rsidP="00D961E9">
    <w:pPr>
      <w:pBdr>
        <w:top w:val="single" w:sz="4" w:space="1" w:color="auto"/>
      </w:pBdr>
      <w:rPr>
        <w:sz w:val="20"/>
        <w:szCs w:val="20"/>
      </w:rPr>
    </w:pPr>
    <w:r>
      <w:rPr>
        <w:sz w:val="20"/>
        <w:szCs w:val="20"/>
      </w:rPr>
      <w:t xml:space="preserve">Coleford, Gloucestershire, </w:t>
    </w:r>
    <w:r w:rsidRPr="006F5324">
      <w:rPr>
        <w:sz w:val="20"/>
        <w:szCs w:val="20"/>
      </w:rPr>
      <w:t>GL16 8B</w:t>
    </w:r>
    <w:r>
      <w:rPr>
        <w:sz w:val="20"/>
        <w:szCs w:val="20"/>
      </w:rPr>
      <w:t>Q</w:t>
    </w:r>
    <w:r w:rsidRPr="006F5324">
      <w:rPr>
        <w:sz w:val="20"/>
        <w:szCs w:val="20"/>
      </w:rPr>
      <w:t xml:space="preserve">  </w:t>
    </w:r>
  </w:p>
  <w:p w14:paraId="090E96F3" w14:textId="77777777" w:rsidR="00D961E9" w:rsidRPr="007B636C" w:rsidRDefault="00D961E9" w:rsidP="00D961E9">
    <w:pPr>
      <w:pBdr>
        <w:top w:val="single" w:sz="4" w:space="1" w:color="auto"/>
      </w:pBdr>
      <w:rPr>
        <w:sz w:val="16"/>
        <w:szCs w:val="16"/>
      </w:rPr>
    </w:pPr>
  </w:p>
  <w:p w14:paraId="0FC18D4C" w14:textId="77777777" w:rsidR="00D961E9" w:rsidRDefault="00D961E9" w:rsidP="00D961E9">
    <w:pPr>
      <w:pBdr>
        <w:top w:val="single" w:sz="4" w:space="1" w:color="auto"/>
      </w:pBdr>
      <w:rPr>
        <w:sz w:val="20"/>
        <w:szCs w:val="20"/>
      </w:rPr>
    </w:pPr>
    <w:r w:rsidRPr="006F5324">
      <w:rPr>
        <w:b/>
        <w:sz w:val="20"/>
        <w:szCs w:val="20"/>
      </w:rPr>
      <w:t>Telephone</w:t>
    </w:r>
    <w:r w:rsidRPr="006F5324">
      <w:rPr>
        <w:sz w:val="20"/>
        <w:szCs w:val="20"/>
      </w:rPr>
      <w:t xml:space="preserve">: </w:t>
    </w:r>
    <w:r>
      <w:rPr>
        <w:sz w:val="20"/>
        <w:szCs w:val="20"/>
      </w:rPr>
      <w:tab/>
    </w:r>
    <w:r w:rsidRPr="006F5324">
      <w:rPr>
        <w:sz w:val="20"/>
        <w:szCs w:val="20"/>
      </w:rPr>
      <w:t>01594 832103</w:t>
    </w:r>
  </w:p>
  <w:p w14:paraId="0F5645C0" w14:textId="77777777" w:rsidR="00D961E9" w:rsidRPr="00FA2CA9" w:rsidRDefault="00D961E9" w:rsidP="00D961E9">
    <w:pPr>
      <w:pBdr>
        <w:top w:val="single" w:sz="4" w:space="1" w:color="auto"/>
      </w:pBdr>
      <w:ind w:left="1440" w:hanging="1440"/>
      <w:rPr>
        <w:color w:val="0F4761" w:themeColor="accent1" w:themeShade="BF"/>
        <w:sz w:val="18"/>
        <w:szCs w:val="18"/>
        <w:u w:val="single"/>
      </w:rPr>
    </w:pPr>
    <w:r w:rsidRPr="006F5324">
      <w:rPr>
        <w:b/>
        <w:sz w:val="20"/>
        <w:szCs w:val="20"/>
      </w:rPr>
      <w:t>Email</w:t>
    </w:r>
    <w:r>
      <w:rPr>
        <w:b/>
        <w:sz w:val="20"/>
        <w:szCs w:val="20"/>
      </w:rPr>
      <w:t>:</w:t>
    </w:r>
    <w:r>
      <w:rPr>
        <w:b/>
        <w:sz w:val="20"/>
        <w:szCs w:val="20"/>
      </w:rPr>
      <w:tab/>
    </w:r>
    <w:r w:rsidRPr="00443EE0">
      <w:rPr>
        <w:color w:val="0F4761" w:themeColor="accent1" w:themeShade="BF"/>
        <w:sz w:val="20"/>
        <w:szCs w:val="20"/>
      </w:rPr>
      <w:t>ctcoffice@colefordtowncouncil.gov.uk</w:t>
    </w:r>
    <w:r w:rsidRPr="00443EE0">
      <w:rPr>
        <w:color w:val="0F4761" w:themeColor="accent1" w:themeShade="BF"/>
        <w:sz w:val="20"/>
        <w:szCs w:val="20"/>
        <w:u w:val="single"/>
      </w:rPr>
      <w:t xml:space="preserve"> </w:t>
    </w:r>
    <w:r w:rsidRPr="00FA2CA9">
      <w:rPr>
        <w:color w:val="0F4761" w:themeColor="accent1" w:themeShade="BF"/>
        <w:sz w:val="20"/>
        <w:szCs w:val="20"/>
        <w:u w:val="single"/>
      </w:rPr>
      <w:t xml:space="preserve">                        </w:t>
    </w:r>
    <w:hyperlink r:id="rId3" w:history="1">
      <w:r w:rsidRPr="00FA2CA9">
        <w:rPr>
          <w:rStyle w:val="Hyperlink"/>
          <w:color w:val="0F4761" w:themeColor="accent1" w:themeShade="BF"/>
          <w:sz w:val="20"/>
          <w:szCs w:val="20"/>
        </w:rPr>
        <w:t>www.colefordtowncouncil.gov.uk</w:t>
      </w:r>
    </w:hyperlink>
  </w:p>
  <w:p w14:paraId="2A8FDFB7" w14:textId="77777777" w:rsidR="00D961E9" w:rsidRDefault="00D961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90CF4"/>
    <w:multiLevelType w:val="hybridMultilevel"/>
    <w:tmpl w:val="7258FFF6"/>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74A53B3"/>
    <w:multiLevelType w:val="hybridMultilevel"/>
    <w:tmpl w:val="A7749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12AA7"/>
    <w:multiLevelType w:val="hybridMultilevel"/>
    <w:tmpl w:val="FEB89F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CB34648"/>
    <w:multiLevelType w:val="hybridMultilevel"/>
    <w:tmpl w:val="1576B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9532E5"/>
    <w:multiLevelType w:val="hybridMultilevel"/>
    <w:tmpl w:val="64323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E47CB0"/>
    <w:multiLevelType w:val="hybridMultilevel"/>
    <w:tmpl w:val="6F28A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647853"/>
    <w:multiLevelType w:val="hybridMultilevel"/>
    <w:tmpl w:val="D6204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CF4D3B"/>
    <w:multiLevelType w:val="hybridMultilevel"/>
    <w:tmpl w:val="190895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6A34DCA"/>
    <w:multiLevelType w:val="hybridMultilevel"/>
    <w:tmpl w:val="0C00D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6528681">
    <w:abstractNumId w:val="5"/>
  </w:num>
  <w:num w:numId="2" w16cid:durableId="1464537938">
    <w:abstractNumId w:val="8"/>
  </w:num>
  <w:num w:numId="3" w16cid:durableId="681325149">
    <w:abstractNumId w:val="7"/>
  </w:num>
  <w:num w:numId="4" w16cid:durableId="1949312539">
    <w:abstractNumId w:val="2"/>
  </w:num>
  <w:num w:numId="5" w16cid:durableId="698236232">
    <w:abstractNumId w:val="4"/>
  </w:num>
  <w:num w:numId="6" w16cid:durableId="1067341756">
    <w:abstractNumId w:val="0"/>
  </w:num>
  <w:num w:numId="7" w16cid:durableId="1721511799">
    <w:abstractNumId w:val="3"/>
  </w:num>
  <w:num w:numId="8" w16cid:durableId="1336498493">
    <w:abstractNumId w:val="6"/>
  </w:num>
  <w:num w:numId="9" w16cid:durableId="1267957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06B"/>
    <w:rsid w:val="00030770"/>
    <w:rsid w:val="00035EDC"/>
    <w:rsid w:val="00096531"/>
    <w:rsid w:val="000B2E96"/>
    <w:rsid w:val="000D0FFB"/>
    <w:rsid w:val="0012537D"/>
    <w:rsid w:val="001A0F0A"/>
    <w:rsid w:val="0021025C"/>
    <w:rsid w:val="002375E7"/>
    <w:rsid w:val="002F5842"/>
    <w:rsid w:val="003037EC"/>
    <w:rsid w:val="0032094C"/>
    <w:rsid w:val="00326880"/>
    <w:rsid w:val="00363A93"/>
    <w:rsid w:val="00363B1C"/>
    <w:rsid w:val="0037288A"/>
    <w:rsid w:val="00377ADB"/>
    <w:rsid w:val="003A3AF4"/>
    <w:rsid w:val="003D1B97"/>
    <w:rsid w:val="003F6108"/>
    <w:rsid w:val="00436146"/>
    <w:rsid w:val="00445BEA"/>
    <w:rsid w:val="004A04C3"/>
    <w:rsid w:val="00517DF3"/>
    <w:rsid w:val="0059136E"/>
    <w:rsid w:val="006553C1"/>
    <w:rsid w:val="006C69A0"/>
    <w:rsid w:val="00770A31"/>
    <w:rsid w:val="007C7013"/>
    <w:rsid w:val="007D79C7"/>
    <w:rsid w:val="00866908"/>
    <w:rsid w:val="00885434"/>
    <w:rsid w:val="00891C63"/>
    <w:rsid w:val="008D1338"/>
    <w:rsid w:val="009168E9"/>
    <w:rsid w:val="009756C1"/>
    <w:rsid w:val="00A62645"/>
    <w:rsid w:val="00A6414A"/>
    <w:rsid w:val="00AD3D03"/>
    <w:rsid w:val="00B02C3E"/>
    <w:rsid w:val="00B04EA3"/>
    <w:rsid w:val="00BE006B"/>
    <w:rsid w:val="00BF228A"/>
    <w:rsid w:val="00C46E03"/>
    <w:rsid w:val="00C73332"/>
    <w:rsid w:val="00CF1366"/>
    <w:rsid w:val="00CF4969"/>
    <w:rsid w:val="00D23728"/>
    <w:rsid w:val="00D54D6C"/>
    <w:rsid w:val="00D76CE3"/>
    <w:rsid w:val="00D961E9"/>
    <w:rsid w:val="00EB5635"/>
    <w:rsid w:val="00ED2244"/>
    <w:rsid w:val="00F40EC1"/>
    <w:rsid w:val="00F85124"/>
    <w:rsid w:val="00FA7C6B"/>
    <w:rsid w:val="00FC63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FB96D"/>
  <w15:chartTrackingRefBased/>
  <w15:docId w15:val="{9146688D-9368-204F-A54D-49A74AB65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BE00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00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00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00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00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006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06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06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06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0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00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00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00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00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00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0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0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06B"/>
    <w:rPr>
      <w:rFonts w:eastAsiaTheme="majorEastAsia" w:cstheme="majorBidi"/>
      <w:color w:val="272727" w:themeColor="text1" w:themeTint="D8"/>
    </w:rPr>
  </w:style>
  <w:style w:type="paragraph" w:styleId="Title">
    <w:name w:val="Title"/>
    <w:basedOn w:val="Normal"/>
    <w:next w:val="Normal"/>
    <w:link w:val="TitleChar"/>
    <w:uiPriority w:val="10"/>
    <w:qFormat/>
    <w:rsid w:val="00BE006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0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006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00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006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E006B"/>
    <w:rPr>
      <w:i/>
      <w:iCs/>
      <w:color w:val="404040" w:themeColor="text1" w:themeTint="BF"/>
    </w:rPr>
  </w:style>
  <w:style w:type="paragraph" w:styleId="ListParagraph">
    <w:name w:val="List Paragraph"/>
    <w:basedOn w:val="Normal"/>
    <w:uiPriority w:val="34"/>
    <w:qFormat/>
    <w:rsid w:val="00BE006B"/>
    <w:pPr>
      <w:ind w:left="720"/>
      <w:contextualSpacing/>
    </w:pPr>
  </w:style>
  <w:style w:type="character" w:styleId="IntenseEmphasis">
    <w:name w:val="Intense Emphasis"/>
    <w:basedOn w:val="DefaultParagraphFont"/>
    <w:uiPriority w:val="21"/>
    <w:qFormat/>
    <w:rsid w:val="00BE006B"/>
    <w:rPr>
      <w:i/>
      <w:iCs/>
      <w:color w:val="0F4761" w:themeColor="accent1" w:themeShade="BF"/>
    </w:rPr>
  </w:style>
  <w:style w:type="paragraph" w:styleId="IntenseQuote">
    <w:name w:val="Intense Quote"/>
    <w:basedOn w:val="Normal"/>
    <w:next w:val="Normal"/>
    <w:link w:val="IntenseQuoteChar"/>
    <w:uiPriority w:val="30"/>
    <w:qFormat/>
    <w:rsid w:val="00BE00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006B"/>
    <w:rPr>
      <w:i/>
      <w:iCs/>
      <w:color w:val="0F4761" w:themeColor="accent1" w:themeShade="BF"/>
    </w:rPr>
  </w:style>
  <w:style w:type="character" w:styleId="IntenseReference">
    <w:name w:val="Intense Reference"/>
    <w:basedOn w:val="DefaultParagraphFont"/>
    <w:uiPriority w:val="32"/>
    <w:qFormat/>
    <w:rsid w:val="00BE006B"/>
    <w:rPr>
      <w:b/>
      <w:bCs/>
      <w:smallCaps/>
      <w:color w:val="0F4761" w:themeColor="accent1" w:themeShade="BF"/>
      <w:spacing w:val="5"/>
    </w:rPr>
  </w:style>
  <w:style w:type="character" w:styleId="Hyperlink">
    <w:name w:val="Hyperlink"/>
    <w:basedOn w:val="DefaultParagraphFont"/>
    <w:uiPriority w:val="99"/>
    <w:unhideWhenUsed/>
    <w:rsid w:val="003D1B97"/>
    <w:rPr>
      <w:color w:val="467886" w:themeColor="hyperlink"/>
      <w:u w:val="single"/>
    </w:rPr>
  </w:style>
  <w:style w:type="character" w:styleId="UnresolvedMention">
    <w:name w:val="Unresolved Mention"/>
    <w:basedOn w:val="DefaultParagraphFont"/>
    <w:uiPriority w:val="99"/>
    <w:semiHidden/>
    <w:unhideWhenUsed/>
    <w:rsid w:val="003D1B97"/>
    <w:rPr>
      <w:color w:val="605E5C"/>
      <w:shd w:val="clear" w:color="auto" w:fill="E1DFDD"/>
    </w:rPr>
  </w:style>
  <w:style w:type="character" w:styleId="FollowedHyperlink">
    <w:name w:val="FollowedHyperlink"/>
    <w:basedOn w:val="DefaultParagraphFont"/>
    <w:uiPriority w:val="99"/>
    <w:semiHidden/>
    <w:unhideWhenUsed/>
    <w:rsid w:val="003D1B97"/>
    <w:rPr>
      <w:color w:val="96607D" w:themeColor="followedHyperlink"/>
      <w:u w:val="single"/>
    </w:rPr>
  </w:style>
  <w:style w:type="table" w:styleId="TableGrid">
    <w:name w:val="Table Grid"/>
    <w:basedOn w:val="TableNormal"/>
    <w:uiPriority w:val="39"/>
    <w:rsid w:val="00CF1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7ADB"/>
    <w:pPr>
      <w:tabs>
        <w:tab w:val="center" w:pos="4513"/>
        <w:tab w:val="right" w:pos="9026"/>
      </w:tabs>
    </w:pPr>
  </w:style>
  <w:style w:type="character" w:customStyle="1" w:styleId="HeaderChar">
    <w:name w:val="Header Char"/>
    <w:basedOn w:val="DefaultParagraphFont"/>
    <w:link w:val="Header"/>
    <w:uiPriority w:val="99"/>
    <w:rsid w:val="00377ADB"/>
    <w:rPr>
      <w:rFonts w:eastAsiaTheme="minorEastAsia"/>
    </w:rPr>
  </w:style>
  <w:style w:type="paragraph" w:styleId="Footer">
    <w:name w:val="footer"/>
    <w:basedOn w:val="Normal"/>
    <w:link w:val="FooterChar"/>
    <w:uiPriority w:val="99"/>
    <w:unhideWhenUsed/>
    <w:rsid w:val="00377ADB"/>
    <w:pPr>
      <w:tabs>
        <w:tab w:val="center" w:pos="4513"/>
        <w:tab w:val="right" w:pos="9026"/>
      </w:tabs>
    </w:pPr>
  </w:style>
  <w:style w:type="character" w:customStyle="1" w:styleId="FooterChar">
    <w:name w:val="Footer Char"/>
    <w:basedOn w:val="DefaultParagraphFont"/>
    <w:link w:val="Footer"/>
    <w:uiPriority w:val="99"/>
    <w:rsid w:val="00377ADB"/>
    <w:rPr>
      <w:rFonts w:eastAsiaTheme="minorEastAsia"/>
    </w:rPr>
  </w:style>
  <w:style w:type="character" w:styleId="PageNumber">
    <w:name w:val="page number"/>
    <w:basedOn w:val="DefaultParagraphFont"/>
    <w:uiPriority w:val="99"/>
    <w:semiHidden/>
    <w:unhideWhenUsed/>
    <w:rsid w:val="00377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tcoffice@colefordtowncouncil.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liver@dhva.co.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oliver@dhva.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colefordtowncouncil.gov.uk" TargetMode="External"/><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b356b0-e86e-45e1-b232-b987fc0bed7e" xsi:nil="true"/>
    <lcf76f155ced4ddcb4097134ff3c332f xmlns="3aa8ffc9-caf4-433d-83eb-b79322156a9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140098CD5C104D8CA53122F4E9F274" ma:contentTypeVersion="14" ma:contentTypeDescription="Create a new document." ma:contentTypeScope="" ma:versionID="66c35f2e06e22fdd811a4dfc50d06b9b">
  <xsd:schema xmlns:xsd="http://www.w3.org/2001/XMLSchema" xmlns:xs="http://www.w3.org/2001/XMLSchema" xmlns:p="http://schemas.microsoft.com/office/2006/metadata/properties" xmlns:ns2="3aa8ffc9-caf4-433d-83eb-b79322156a96" xmlns:ns3="60b356b0-e86e-45e1-b232-b987fc0bed7e" targetNamespace="http://schemas.microsoft.com/office/2006/metadata/properties" ma:root="true" ma:fieldsID="18d1758baecae9edaa0adc9f68138935" ns2:_="" ns3:_="">
    <xsd:import namespace="3aa8ffc9-caf4-433d-83eb-b79322156a96"/>
    <xsd:import namespace="60b356b0-e86e-45e1-b232-b987fc0bed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8ffc9-caf4-433d-83eb-b79322156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826148d-c706-4e8b-938e-cfddb14f904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b356b0-e86e-45e1-b232-b987fc0bed7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c64b311-b2bb-46f9-9337-233efa664f1f}" ma:internalName="TaxCatchAll" ma:showField="CatchAllData" ma:web="60b356b0-e86e-45e1-b232-b987fc0bed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8B0D34-F3CC-4ABB-A36E-98D3B5773F24}">
  <ds:schemaRefs>
    <ds:schemaRef ds:uri="http://schemas.microsoft.com/office/2006/metadata/properties"/>
    <ds:schemaRef ds:uri="http://schemas.microsoft.com/office/infopath/2007/PartnerControls"/>
    <ds:schemaRef ds:uri="60b356b0-e86e-45e1-b232-b987fc0bed7e"/>
    <ds:schemaRef ds:uri="3aa8ffc9-caf4-433d-83eb-b79322156a96"/>
  </ds:schemaRefs>
</ds:datastoreItem>
</file>

<file path=customXml/itemProps2.xml><?xml version="1.0" encoding="utf-8"?>
<ds:datastoreItem xmlns:ds="http://schemas.openxmlformats.org/officeDocument/2006/customXml" ds:itemID="{4392B09C-16C0-46FD-B79B-D5BB0DD8F8BF}">
  <ds:schemaRefs>
    <ds:schemaRef ds:uri="http://schemas.microsoft.com/sharepoint/v3/contenttype/forms"/>
  </ds:schemaRefs>
</ds:datastoreItem>
</file>

<file path=customXml/itemProps3.xml><?xml version="1.0" encoding="utf-8"?>
<ds:datastoreItem xmlns:ds="http://schemas.openxmlformats.org/officeDocument/2006/customXml" ds:itemID="{7CEEF73C-9F97-4A10-8222-9CFD98062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8ffc9-caf4-433d-83eb-b79322156a96"/>
    <ds:schemaRef ds:uri="60b356b0-e86e-45e1-b232-b987fc0be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2584</Words>
  <Characters>14733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Forsyth</dc:creator>
  <cp:keywords/>
  <dc:description/>
  <cp:lastModifiedBy>CTC  Office</cp:lastModifiedBy>
  <cp:revision>4</cp:revision>
  <cp:lastPrinted>2026-06-23T10:17:00Z</cp:lastPrinted>
  <dcterms:created xsi:type="dcterms:W3CDTF">2026-07-17T11:54:00Z</dcterms:created>
  <dcterms:modified xsi:type="dcterms:W3CDTF">2026-07-17T13:29:00Z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0x010100D8140098CD5C104D8CA53122F4E9F274</vt:lpwstr>
  </property>
  <property fmtid="{D5CDD505-2E9C-101B-9397-08002B2CF9AE}" pid="3" name="MediaServiceImageTags">
    <vt:lpwstr/>
  </property>
</Properties>
</file>